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9A1A1" w14:textId="77777777" w:rsidR="008A771E" w:rsidRPr="005E7EA2" w:rsidRDefault="008A771E" w:rsidP="008A771E">
      <w:pPr>
        <w:rPr>
          <w:b/>
          <w:bCs/>
        </w:rPr>
      </w:pPr>
      <w:r w:rsidRPr="005E7EA2">
        <w:rPr>
          <w:b/>
          <w:bCs/>
        </w:rPr>
        <w:t>POLYCOPIÉ DE TRAVAUX DIRIGÉS — BTS CIRA</w:t>
      </w:r>
    </w:p>
    <w:p w14:paraId="5DAA7D18" w14:textId="77777777" w:rsidR="008A771E" w:rsidRPr="005E7EA2" w:rsidRDefault="008A771E" w:rsidP="008A771E">
      <w:r w:rsidRPr="005E7EA2">
        <w:rPr>
          <w:b/>
          <w:bCs/>
        </w:rPr>
        <w:t>Matière :</w:t>
      </w:r>
      <w:r w:rsidRPr="005E7EA2">
        <w:t xml:space="preserve"> Mathématiques appliquées au contrôle industriel</w:t>
      </w:r>
    </w:p>
    <w:p w14:paraId="708DF93A" w14:textId="77777777" w:rsidR="008A771E" w:rsidRPr="005E7EA2" w:rsidRDefault="008A771E" w:rsidP="008A771E">
      <w:r w:rsidRPr="005E7EA2">
        <w:rPr>
          <w:b/>
          <w:bCs/>
        </w:rPr>
        <w:t>Thème EDD :</w:t>
      </w:r>
      <w:r w:rsidRPr="005E7EA2">
        <w:t xml:space="preserve"> Efficacité énergétique et valorisation de la chaleur fatale industrielle</w:t>
      </w:r>
    </w:p>
    <w:p w14:paraId="119F1B69" w14:textId="77777777" w:rsidR="008A771E" w:rsidRPr="005E7EA2" w:rsidRDefault="008A771E" w:rsidP="008A771E">
      <w:pPr>
        <w:rPr>
          <w:b/>
          <w:bCs/>
        </w:rPr>
      </w:pPr>
      <w:r w:rsidRPr="005E7EA2">
        <w:rPr>
          <w:b/>
          <w:bCs/>
        </w:rPr>
        <w:t>1. Contexte industriel et Problématique</w:t>
      </w:r>
    </w:p>
    <w:p w14:paraId="1FEB5002" w14:textId="77777777" w:rsidR="008A771E" w:rsidRPr="005E7EA2" w:rsidRDefault="008A771E" w:rsidP="008A771E">
      <w:r w:rsidRPr="005E7EA2">
        <w:t>Dans une unité de valorisation chimique, les rejets thermiques issus d'un réacteur traversent un échangeur thermique tubulaire afin de récupérer de l'énergie avant l'évacuation des flux. Le fluide caloporteur récupère cette énergie (chaleur fatale) pour alimenter le réseau de préchauffage de l'usine, réduisant ainsi la consommation de gaz naturel de la chaudière principale.</w:t>
      </w:r>
    </w:p>
    <w:p w14:paraId="21690D6F" w14:textId="77777777" w:rsidR="008A771E" w:rsidRPr="005E7EA2" w:rsidRDefault="008A771E" w:rsidP="008A771E">
      <w:r w:rsidRPr="005E7EA2">
        <w:t>L'objectif de ce bureau d'études est de modéliser la baisse de température du fluide chaud et de calculer l'énergie totale récupérée sur un cycle de production de 4 heures.</w:t>
      </w:r>
    </w:p>
    <w:p w14:paraId="56351159" w14:textId="77777777" w:rsidR="008A771E" w:rsidRPr="005E7EA2" w:rsidRDefault="008A771E" w:rsidP="008A771E">
      <w:pPr>
        <w:rPr>
          <w:b/>
          <w:bCs/>
        </w:rPr>
      </w:pPr>
      <w:r w:rsidRPr="005E7EA2">
        <w:rPr>
          <w:b/>
          <w:bCs/>
        </w:rPr>
        <w:t>2. Étude du modèle thermique (Équations différentielles)</w:t>
      </w:r>
    </w:p>
    <w:p w14:paraId="4CE75BBF" w14:textId="77777777" w:rsidR="008A771E" w:rsidRPr="005E7EA2" w:rsidRDefault="008A771E" w:rsidP="008A771E">
      <w:r w:rsidRPr="005E7EA2">
        <w:t xml:space="preserve">On note </w:t>
      </w:r>
      <m:oMath>
        <m:r>
          <w:rPr>
            <w:rFonts w:ascii="Cambria Math" w:hAnsi="Cambria Math"/>
          </w:rPr>
          <m:t>T</m:t>
        </m:r>
        <m:r>
          <w:rPr>
            <w:rFonts w:ascii="Cambria Math" w:hAnsi="Cambria Math"/>
          </w:rPr>
          <m:t>(</m:t>
        </m:r>
        <m:r>
          <w:rPr>
            <w:rFonts w:ascii="Cambria Math" w:hAnsi="Cambria Math"/>
          </w:rPr>
          <m:t>t)</m:t>
        </m:r>
      </m:oMath>
      <w:r w:rsidRPr="005E7EA2">
        <w:t xml:space="preserve"> la température du réacteur (en °C) en fonction du temps t (exprimé en heures), avec t≥0. Des relevés expérimentaux et un bilan thermique montrent que la vitesse de refroidissement du réacteur est proportionnelle à l'écart entre sa température et la température ambiante de l'atelier fixée à 20 °C.</w:t>
      </w:r>
    </w:p>
    <w:p w14:paraId="62B7951D" w14:textId="77777777" w:rsidR="008A771E" w:rsidRPr="005E7EA2" w:rsidRDefault="008A771E" w:rsidP="008A771E">
      <w:r w:rsidRPr="005E7EA2">
        <w:t>La température T(t) vérifie l'équation différentielle suivante :</w:t>
      </w:r>
      <w:r>
        <w:t xml:space="preserve"> </w:t>
      </w:r>
      <m:oMath>
        <m:r>
          <w:rPr>
            <w:rFonts w:ascii="Cambria Math" w:hAnsi="Cambria Math"/>
          </w:rPr>
          <m:t>T'</m:t>
        </m:r>
        <m:r>
          <w:rPr>
            <w:rFonts w:ascii="Cambria Math" w:hAnsi="Cambria Math"/>
          </w:rPr>
          <m:t>(</m:t>
        </m:r>
        <m:r>
          <w:rPr>
            <w:rFonts w:ascii="Cambria Math" w:hAnsi="Cambria Math"/>
          </w:rPr>
          <m:t>t)</m:t>
        </m:r>
        <m:r>
          <w:rPr>
            <w:rFonts w:ascii="Cambria Math" w:hAnsi="Cambria Math"/>
          </w:rPr>
          <m:t>+</m:t>
        </m:r>
        <m:r>
          <w:rPr>
            <w:rFonts w:ascii="Cambria Math" w:hAnsi="Cambria Math"/>
          </w:rPr>
          <m:t>0</m:t>
        </m:r>
        <m:r>
          <m:rPr>
            <m:sty m:val="bi"/>
          </m:rPr>
          <w:rPr>
            <w:rFonts w:ascii="Cambria Math" w:hAnsi="Cambria Math"/>
          </w:rPr>
          <m:t>,</m:t>
        </m:r>
        <m:r>
          <w:rPr>
            <w:rFonts w:ascii="Cambria Math" w:hAnsi="Cambria Math"/>
          </w:rPr>
          <m:t>5</m:t>
        </m:r>
        <m:r>
          <w:rPr>
            <w:rFonts w:ascii="Cambria Math" w:hAnsi="Cambria Math"/>
          </w:rPr>
          <m:t>×</m:t>
        </m:r>
        <m:r>
          <w:rPr>
            <w:rFonts w:ascii="Cambria Math" w:hAnsi="Cambria Math"/>
          </w:rPr>
          <m:t>T</m:t>
        </m:r>
        <m:r>
          <w:rPr>
            <w:rFonts w:ascii="Cambria Math" w:hAnsi="Cambria Math"/>
          </w:rPr>
          <m:t>(</m:t>
        </m:r>
        <m:r>
          <w:rPr>
            <w:rFonts w:ascii="Cambria Math" w:hAnsi="Cambria Math"/>
          </w:rPr>
          <m:t>t)=10</m:t>
        </m:r>
      </m:oMath>
    </w:p>
    <w:p w14:paraId="37E05480" w14:textId="77777777" w:rsidR="008A771E" w:rsidRPr="005E7EA2" w:rsidRDefault="008A771E" w:rsidP="008A771E">
      <w:pPr>
        <w:numPr>
          <w:ilvl w:val="0"/>
          <w:numId w:val="1"/>
        </w:numPr>
      </w:pPr>
      <w:r w:rsidRPr="005E7EA2">
        <w:t>Résoudre cette équation différentielle sur l'intervalle [</w:t>
      </w:r>
      <w:proofErr w:type="gramStart"/>
      <w:r w:rsidRPr="005E7EA2">
        <w:t>0;</w:t>
      </w:r>
      <w:proofErr w:type="gramEnd"/>
      <w:r w:rsidRPr="005E7EA2">
        <w:t xml:space="preserve">4]. On rappelle que la température initiale du réacteur au lancement du cycle est </w:t>
      </w:r>
      <m:oMath>
        <m:r>
          <w:rPr>
            <w:rFonts w:ascii="Cambria Math" w:hAnsi="Cambria Math"/>
          </w:rPr>
          <m:t>T</m:t>
        </m:r>
        <m:r>
          <w:rPr>
            <w:rFonts w:ascii="Cambria Math" w:hAnsi="Cambria Math"/>
          </w:rPr>
          <m:t>(</m:t>
        </m:r>
        <m:r>
          <w:rPr>
            <w:rFonts w:ascii="Cambria Math" w:hAnsi="Cambria Math"/>
          </w:rPr>
          <m:t>0)=180</m:t>
        </m:r>
      </m:oMath>
      <w:r w:rsidRPr="005E7EA2">
        <w:t xml:space="preserve"> °C.</w:t>
      </w:r>
    </w:p>
    <w:p w14:paraId="3416799C" w14:textId="77777777" w:rsidR="008A771E" w:rsidRPr="005E7EA2" w:rsidRDefault="008A771E" w:rsidP="008A771E">
      <w:pPr>
        <w:numPr>
          <w:ilvl w:val="0"/>
          <w:numId w:val="1"/>
        </w:numPr>
      </w:pPr>
      <w:r w:rsidRPr="005E7EA2">
        <w:t>En déduire l'expression explicite de T(t) en fonction de t.</w:t>
      </w:r>
    </w:p>
    <w:p w14:paraId="5D44179B" w14:textId="77777777" w:rsidR="008A771E" w:rsidRPr="005E7EA2" w:rsidRDefault="008A771E" w:rsidP="008A771E">
      <w:pPr>
        <w:numPr>
          <w:ilvl w:val="0"/>
          <w:numId w:val="1"/>
        </w:numPr>
      </w:pPr>
      <w:r w:rsidRPr="005E7EA2">
        <w:t>Calculer la température du réacteur au bout de 4 heures de fonctionnement (t=4), en arrondissant au dixième.</w:t>
      </w:r>
    </w:p>
    <w:p w14:paraId="184A8F85" w14:textId="77777777" w:rsidR="008A771E" w:rsidRPr="005E7EA2" w:rsidRDefault="008A771E" w:rsidP="008A771E">
      <w:pPr>
        <w:rPr>
          <w:b/>
          <w:bCs/>
        </w:rPr>
      </w:pPr>
      <w:r w:rsidRPr="005E7EA2">
        <w:rPr>
          <w:b/>
          <w:bCs/>
        </w:rPr>
        <w:t>3. Bilan énergétique et Intégration</w:t>
      </w:r>
    </w:p>
    <w:p w14:paraId="7F709E9B" w14:textId="77777777" w:rsidR="008A771E" w:rsidRPr="005E7EA2" w:rsidRDefault="008A771E" w:rsidP="008A771E">
      <w:r w:rsidRPr="005E7EA2">
        <w:t xml:space="preserve">La puissance thermique </w:t>
      </w:r>
      <m:oMath>
        <m:r>
          <w:rPr>
            <w:rFonts w:ascii="Cambria Math" w:hAnsi="Cambria Math"/>
          </w:rPr>
          <m:t>P</m:t>
        </m:r>
        <m:r>
          <w:rPr>
            <w:rFonts w:ascii="Cambria Math" w:hAnsi="Cambria Math"/>
          </w:rPr>
          <m:t>(</m:t>
        </m:r>
        <m:r>
          <w:rPr>
            <w:rFonts w:ascii="Cambria Math" w:hAnsi="Cambria Math"/>
          </w:rPr>
          <m:t>t)</m:t>
        </m:r>
      </m:oMath>
      <w:r w:rsidRPr="005E7EA2">
        <w:t xml:space="preserve"> (exprimée en mégawatts, MW) récupérée par l'échangeur thermique est proportionnelle à la différence entre la température du réacteur T(t) et la température d'entrée du fluide de refroidissement fixée à 30 °C. La relation est modélisée par :</w:t>
      </w:r>
      <w:r>
        <w:t xml:space="preserve"> </w:t>
      </w:r>
      <m:oMath>
        <m:r>
          <w:rPr>
            <w:rFonts w:ascii="Cambria Math" w:hAnsi="Cambria Math"/>
          </w:rPr>
          <m:t>P</m:t>
        </m:r>
        <m:r>
          <w:rPr>
            <w:rFonts w:ascii="Cambria Math" w:hAnsi="Cambria Math"/>
          </w:rPr>
          <m:t>(</m:t>
        </m:r>
        <m:r>
          <w:rPr>
            <w:rFonts w:ascii="Cambria Math" w:hAnsi="Cambria Math"/>
          </w:rPr>
          <m:t>t)=0</m:t>
        </m:r>
        <m:r>
          <m:rPr>
            <m:sty m:val="bi"/>
          </m:rPr>
          <w:rPr>
            <w:rFonts w:ascii="Cambria Math" w:hAnsi="Cambria Math"/>
          </w:rPr>
          <m:t>,</m:t>
        </m:r>
        <m:r>
          <w:rPr>
            <w:rFonts w:ascii="Cambria Math" w:hAnsi="Cambria Math"/>
          </w:rPr>
          <m:t>1</m:t>
        </m:r>
        <m:r>
          <w:rPr>
            <w:rFonts w:ascii="Cambria Math" w:hAnsi="Cambria Math"/>
          </w:rPr>
          <m:t>×(</m:t>
        </m:r>
        <m:r>
          <w:rPr>
            <w:rFonts w:ascii="Cambria Math" w:hAnsi="Cambria Math"/>
          </w:rPr>
          <m:t>T</m:t>
        </m:r>
        <m:r>
          <w:rPr>
            <w:rFonts w:ascii="Cambria Math" w:hAnsi="Cambria Math"/>
          </w:rPr>
          <m:t>(</m:t>
        </m:r>
        <m:r>
          <w:rPr>
            <w:rFonts w:ascii="Cambria Math" w:hAnsi="Cambria Math"/>
          </w:rPr>
          <m:t>t)</m:t>
        </m:r>
        <m:r>
          <w:rPr>
            <w:rFonts w:ascii="Cambria Math" w:hAnsi="Cambria Math"/>
          </w:rPr>
          <m:t>-</m:t>
        </m:r>
        <m:r>
          <w:rPr>
            <w:rFonts w:ascii="Cambria Math" w:hAnsi="Cambria Math"/>
          </w:rPr>
          <m:t>30)</m:t>
        </m:r>
      </m:oMath>
    </w:p>
    <w:p w14:paraId="1E81907B" w14:textId="77777777" w:rsidR="008A771E" w:rsidRPr="005E7EA2" w:rsidRDefault="008A771E" w:rsidP="008A771E">
      <w:r w:rsidRPr="005E7EA2">
        <w:t xml:space="preserve">L'énergie totale E (en mégawattheures, MWh) récupérée sur la période de fonctionnement de </w:t>
      </w:r>
      <m:oMath>
        <m:r>
          <w:rPr>
            <w:rFonts w:ascii="Cambria Math" w:hAnsi="Cambria Math"/>
          </w:rPr>
          <m:t>t=0</m:t>
        </m:r>
      </m:oMath>
      <w:r w:rsidRPr="005E7EA2">
        <w:t xml:space="preserve"> à </w:t>
      </w:r>
      <m:oMath>
        <m:r>
          <w:rPr>
            <w:rFonts w:ascii="Cambria Math" w:hAnsi="Cambria Math"/>
          </w:rPr>
          <m:t>t=4</m:t>
        </m:r>
      </m:oMath>
      <w:r w:rsidRPr="005E7EA2">
        <w:t xml:space="preserve"> heures est donnée par l'intégrale :</w:t>
      </w:r>
    </w:p>
    <w:p w14:paraId="6B906F03" w14:textId="77777777" w:rsidR="008A771E" w:rsidRPr="005E7EA2" w:rsidRDefault="008A771E" w:rsidP="008A771E">
      <m:oMathPara>
        <m:oMath>
          <m:r>
            <w:rPr>
              <w:rFonts w:ascii="Cambria Math" w:hAnsi="Cambria Math"/>
            </w:rPr>
            <m:t>E=</m:t>
          </m:r>
          <m:nary>
            <m:naryPr>
              <m:limLoc m:val="subSup"/>
              <m:ctrlPr>
                <w:rPr>
                  <w:rFonts w:ascii="Cambria Math" w:hAnsi="Cambria Math"/>
                  <w:i/>
                </w:rPr>
              </m:ctrlPr>
            </m:naryPr>
            <m:sub>
              <m:r>
                <w:rPr>
                  <w:rFonts w:ascii="Cambria Math" w:hAnsi="Cambria Math"/>
                </w:rPr>
                <m:t>0</m:t>
              </m:r>
            </m:sub>
            <m:sup>
              <m:r>
                <w:rPr>
                  <w:rFonts w:ascii="Cambria Math" w:hAnsi="Cambria Math"/>
                </w:rPr>
                <m:t>4</m:t>
              </m:r>
            </m:sup>
            <m:e>
              <m:r>
                <w:rPr>
                  <w:rFonts w:ascii="Cambria Math" w:hAnsi="Cambria Math"/>
                </w:rPr>
                <m:t>P</m:t>
              </m:r>
              <m:d>
                <m:dPr>
                  <m:ctrlPr>
                    <w:rPr>
                      <w:rFonts w:ascii="Cambria Math" w:hAnsi="Cambria Math"/>
                      <w:i/>
                    </w:rPr>
                  </m:ctrlPr>
                </m:dPr>
                <m:e>
                  <m:r>
                    <w:rPr>
                      <w:rFonts w:ascii="Cambria Math" w:hAnsi="Cambria Math"/>
                    </w:rPr>
                    <m:t>t</m:t>
                  </m:r>
                </m:e>
              </m:d>
              <m:r>
                <w:rPr>
                  <w:rFonts w:ascii="Cambria Math" w:hAnsi="Cambria Math"/>
                </w:rPr>
                <m:t>dt</m:t>
              </m:r>
            </m:e>
          </m:nary>
        </m:oMath>
      </m:oMathPara>
    </w:p>
    <w:p w14:paraId="1EFFA600" w14:textId="77777777" w:rsidR="008A771E" w:rsidRPr="005E7EA2" w:rsidRDefault="008A771E" w:rsidP="008A771E">
      <w:pPr>
        <w:numPr>
          <w:ilvl w:val="0"/>
          <w:numId w:val="2"/>
        </w:numPr>
      </w:pPr>
      <w:r w:rsidRPr="005E7EA2">
        <w:t xml:space="preserve">Expliciter la fonction </w:t>
      </w:r>
      <m:oMath>
        <m:r>
          <w:rPr>
            <w:rFonts w:ascii="Cambria Math" w:hAnsi="Cambria Math"/>
          </w:rPr>
          <m:t>P</m:t>
        </m:r>
        <m:r>
          <w:rPr>
            <w:rFonts w:ascii="Cambria Math" w:hAnsi="Cambria Math"/>
          </w:rPr>
          <m:t>(</m:t>
        </m:r>
        <m:r>
          <w:rPr>
            <w:rFonts w:ascii="Cambria Math" w:hAnsi="Cambria Math"/>
          </w:rPr>
          <m:t>t)</m:t>
        </m:r>
      </m:oMath>
      <w:r w:rsidRPr="005E7EA2">
        <w:t xml:space="preserve"> en remplaçant </w:t>
      </w:r>
      <m:oMath>
        <m:r>
          <w:rPr>
            <w:rFonts w:ascii="Cambria Math" w:hAnsi="Cambria Math"/>
          </w:rPr>
          <m:t>T</m:t>
        </m:r>
        <m:r>
          <w:rPr>
            <w:rFonts w:ascii="Cambria Math" w:hAnsi="Cambria Math"/>
          </w:rPr>
          <m:t>(</m:t>
        </m:r>
        <m:r>
          <w:rPr>
            <w:rFonts w:ascii="Cambria Math" w:hAnsi="Cambria Math"/>
          </w:rPr>
          <m:t>t)</m:t>
        </m:r>
      </m:oMath>
      <w:r w:rsidRPr="005E7EA2">
        <w:t xml:space="preserve"> par son expression trouvée à la partie précédente.</w:t>
      </w:r>
    </w:p>
    <w:p w14:paraId="509014A8" w14:textId="77777777" w:rsidR="008A771E" w:rsidRPr="005E7EA2" w:rsidRDefault="008A771E" w:rsidP="008A771E">
      <w:pPr>
        <w:numPr>
          <w:ilvl w:val="0"/>
          <w:numId w:val="2"/>
        </w:numPr>
      </w:pPr>
      <w:r w:rsidRPr="005E7EA2">
        <w:t xml:space="preserve">Déterminer une primitive de la fonction P sur </w:t>
      </w:r>
      <m:oMath>
        <m:r>
          <w:rPr>
            <w:rFonts w:ascii="Cambria Math" w:hAnsi="Cambria Math"/>
          </w:rPr>
          <m:t>[</m:t>
        </m:r>
        <m:r>
          <w:rPr>
            <w:rFonts w:ascii="Cambria Math" w:hAnsi="Cambria Math"/>
          </w:rPr>
          <m:t>0</m:t>
        </m:r>
        <m:r>
          <m:rPr>
            <m:sty m:val="bi"/>
          </m:rPr>
          <w:rPr>
            <w:rFonts w:ascii="Cambria Math" w:hAnsi="Cambria Math"/>
          </w:rPr>
          <m:t>;</m:t>
        </m:r>
        <m:r>
          <w:rPr>
            <w:rFonts w:ascii="Cambria Math" w:hAnsi="Cambria Math"/>
          </w:rPr>
          <m:t>4]</m:t>
        </m:r>
      </m:oMath>
      <w:r w:rsidRPr="005E7EA2">
        <w:t>.</w:t>
      </w:r>
    </w:p>
    <w:p w14:paraId="427555E3" w14:textId="77777777" w:rsidR="008A771E" w:rsidRPr="005E7EA2" w:rsidRDefault="008A771E" w:rsidP="008A771E">
      <w:pPr>
        <w:numPr>
          <w:ilvl w:val="0"/>
          <w:numId w:val="2"/>
        </w:numPr>
      </w:pPr>
      <w:r w:rsidRPr="005E7EA2">
        <w:lastRenderedPageBreak/>
        <w:t>Calculer la valeur exacte de l'énergie totale E récupérée, puis donner une valeur arrondie au centième.</w:t>
      </w:r>
    </w:p>
    <w:p w14:paraId="2A6CABAD" w14:textId="77777777" w:rsidR="008A771E" w:rsidRPr="005E7EA2" w:rsidRDefault="008A771E" w:rsidP="008A771E">
      <w:pPr>
        <w:numPr>
          <w:ilvl w:val="0"/>
          <w:numId w:val="2"/>
        </w:numPr>
      </w:pPr>
      <w:r w:rsidRPr="005E7EA2">
        <w:rPr>
          <w:b/>
          <w:bCs/>
        </w:rPr>
        <w:t>Analyse critique et EDD :</w:t>
      </w:r>
      <w:r w:rsidRPr="005E7EA2">
        <w:t xml:space="preserve"> Si cette récupération de chaleur évite l'émission de 0,25 tonne de CO₂ par MWh thermique substitué au gaz naturel, calculez la masse totale de GES évitée sur ce cycle de 4 heures. En quoi l'optimisation des échangeurs thermiques est-elle un levier pragmatique d'efficacité énergétique industrielle ?</w:t>
      </w:r>
    </w:p>
    <w:p w14:paraId="2602C6E5" w14:textId="77777777" w:rsidR="008A771E" w:rsidRPr="005E7EA2" w:rsidRDefault="008A771E" w:rsidP="008A771E">
      <w:pPr>
        <w:rPr>
          <w:b/>
          <w:bCs/>
        </w:rPr>
      </w:pPr>
      <w:r w:rsidRPr="005E7EA2">
        <w:rPr>
          <w:b/>
          <w:bCs/>
        </w:rPr>
        <w:t>Corrigé du Polycopié (Note de calcul)</w:t>
      </w:r>
    </w:p>
    <w:p w14:paraId="5394F7C3" w14:textId="77777777" w:rsidR="008A771E" w:rsidRPr="005E7EA2" w:rsidRDefault="008A771E" w:rsidP="008A771E">
      <w:pPr>
        <w:rPr>
          <w:b/>
          <w:bCs/>
        </w:rPr>
      </w:pPr>
      <w:r w:rsidRPr="005E7EA2">
        <w:rPr>
          <w:b/>
          <w:bCs/>
        </w:rPr>
        <w:t>Partie 2 : Résolution de l'équation différentielle</w:t>
      </w:r>
    </w:p>
    <w:p w14:paraId="14F1D300" w14:textId="77777777" w:rsidR="008A771E" w:rsidRPr="005E7EA2" w:rsidRDefault="008A771E" w:rsidP="008A771E">
      <w:pPr>
        <w:numPr>
          <w:ilvl w:val="0"/>
          <w:numId w:val="3"/>
        </w:numPr>
      </w:pPr>
      <w:r w:rsidRPr="005E7EA2">
        <w:rPr>
          <w:b/>
          <w:bCs/>
        </w:rPr>
        <w:t>Résolution de l'équation homogène :</w:t>
      </w:r>
      <w:r w:rsidRPr="005E7EA2">
        <w:t xml:space="preserve"> </w:t>
      </w:r>
      <m:oMath>
        <m:r>
          <w:rPr>
            <w:rFonts w:ascii="Cambria Math" w:hAnsi="Cambria Math"/>
          </w:rPr>
          <m:t>T'</m:t>
        </m:r>
        <m:r>
          <w:rPr>
            <w:rFonts w:ascii="Cambria Math" w:hAnsi="Cambria Math"/>
          </w:rPr>
          <m:t>(</m:t>
        </m:r>
        <m:r>
          <w:rPr>
            <w:rFonts w:ascii="Cambria Math" w:hAnsi="Cambria Math"/>
          </w:rPr>
          <m:t>t)</m:t>
        </m:r>
        <m:r>
          <w:rPr>
            <w:rFonts w:ascii="Cambria Math" w:hAnsi="Cambria Math"/>
          </w:rPr>
          <m:t>+</m:t>
        </m:r>
        <m:r>
          <w:rPr>
            <w:rFonts w:ascii="Cambria Math" w:hAnsi="Cambria Math"/>
          </w:rPr>
          <m:t>0</m:t>
        </m:r>
        <m:r>
          <m:rPr>
            <m:sty m:val="bi"/>
          </m:rPr>
          <w:rPr>
            <w:rFonts w:ascii="Cambria Math" w:hAnsi="Cambria Math"/>
          </w:rPr>
          <m:t>,</m:t>
        </m:r>
        <m:r>
          <w:rPr>
            <w:rFonts w:ascii="Cambria Math" w:hAnsi="Cambria Math"/>
          </w:rPr>
          <m:t>5</m:t>
        </m:r>
        <m:r>
          <w:rPr>
            <w:rFonts w:ascii="Cambria Math" w:hAnsi="Cambria Math"/>
          </w:rPr>
          <m:t>×</m:t>
        </m:r>
        <m:r>
          <w:rPr>
            <w:rFonts w:ascii="Cambria Math" w:hAnsi="Cambria Math"/>
          </w:rPr>
          <m:t>T</m:t>
        </m:r>
        <m:r>
          <w:rPr>
            <w:rFonts w:ascii="Cambria Math" w:hAnsi="Cambria Math"/>
          </w:rPr>
          <m:t>(</m:t>
        </m:r>
        <m:r>
          <w:rPr>
            <w:rFonts w:ascii="Cambria Math" w:hAnsi="Cambria Math"/>
          </w:rPr>
          <m:t>t)=0</m:t>
        </m:r>
      </m:oMath>
      <w:r w:rsidRPr="005E7EA2">
        <w:t xml:space="preserve"> L'équation caractéristique associée a pour solution générale : </w:t>
      </w:r>
      <m:oMath>
        <m:sSub>
          <m:sSubPr>
            <m:ctrlPr>
              <w:rPr>
                <w:rFonts w:ascii="Cambria Math" w:hAnsi="Cambria Math"/>
                <w:i/>
              </w:rPr>
            </m:ctrlPr>
          </m:sSubPr>
          <m:e>
            <m:r>
              <w:rPr>
                <w:rFonts w:ascii="Cambria Math" w:hAnsi="Cambria Math"/>
              </w:rPr>
              <m:t>T</m:t>
            </m:r>
          </m:e>
          <m:sub>
            <m:r>
              <w:rPr>
                <w:rFonts w:ascii="Cambria Math" w:hAnsi="Cambria Math"/>
              </w:rPr>
              <m:t>h</m:t>
            </m:r>
          </m:sub>
        </m:sSub>
        <m:r>
          <w:rPr>
            <w:rFonts w:ascii="Cambria Math" w:hAnsi="Cambria Math"/>
          </w:rPr>
          <m:t>(</m:t>
        </m:r>
        <m:r>
          <w:rPr>
            <w:rFonts w:ascii="Cambria Math" w:hAnsi="Cambria Math"/>
          </w:rPr>
          <m:t>t)=K</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r>
              <m:rPr>
                <m:sty m:val="bi"/>
              </m:rPr>
              <w:rPr>
                <w:rFonts w:ascii="Cambria Math" w:hAnsi="Cambria Math"/>
              </w:rPr>
              <m:t>,</m:t>
            </m:r>
            <m:r>
              <w:rPr>
                <w:rFonts w:ascii="Cambria Math" w:hAnsi="Cambria Math"/>
              </w:rPr>
              <m:t>5t</m:t>
            </m:r>
          </m:sup>
        </m:sSup>
      </m:oMath>
      <w:r w:rsidRPr="005E7EA2">
        <w:t xml:space="preserve"> (avec K une constante réelle).</w:t>
      </w:r>
    </w:p>
    <w:p w14:paraId="1C3874B4" w14:textId="77777777" w:rsidR="008A771E" w:rsidRPr="005E7EA2" w:rsidRDefault="008A771E" w:rsidP="008A771E">
      <w:r w:rsidRPr="005E7EA2">
        <w:rPr>
          <w:b/>
          <w:bCs/>
        </w:rPr>
        <w:t>Recherche d'une solution particulière :</w:t>
      </w:r>
      <w:r w:rsidRPr="005E7EA2">
        <w:t xml:space="preserve"> On cherche une solution constante </w:t>
      </w:r>
      <m:oMath>
        <m:sSub>
          <m:sSubPr>
            <m:ctrlPr>
              <w:rPr>
                <w:rFonts w:ascii="Cambria Math" w:hAnsi="Cambria Math"/>
                <w:i/>
              </w:rPr>
            </m:ctrlPr>
          </m:sSubPr>
          <m:e>
            <m:r>
              <w:rPr>
                <w:rFonts w:ascii="Cambria Math" w:hAnsi="Cambria Math"/>
              </w:rPr>
              <m:t>T</m:t>
            </m:r>
          </m:e>
          <m:sub>
            <m:r>
              <w:rPr>
                <w:rFonts w:ascii="Cambria Math" w:hAnsi="Cambria Math"/>
              </w:rPr>
              <m:t>p</m:t>
            </m:r>
          </m:sub>
        </m:sSub>
        <m:r>
          <w:rPr>
            <w:rFonts w:ascii="Cambria Math" w:hAnsi="Cambria Math"/>
          </w:rPr>
          <m:t>(</m:t>
        </m:r>
        <m:r>
          <w:rPr>
            <w:rFonts w:ascii="Cambria Math" w:hAnsi="Cambria Math"/>
          </w:rPr>
          <m:t>t)=c</m:t>
        </m:r>
      </m:oMath>
      <w:r w:rsidRPr="005E7EA2">
        <w:t xml:space="preserve">. En injectant dans l'équation différentielle : </w:t>
      </w:r>
      <m:oMath>
        <m:r>
          <w:rPr>
            <w:rFonts w:ascii="Cambria Math" w:hAnsi="Cambria Math"/>
          </w:rPr>
          <m:t>0</m:t>
        </m:r>
        <m:r>
          <w:rPr>
            <w:rFonts w:ascii="Cambria Math" w:hAnsi="Cambria Math"/>
          </w:rPr>
          <m:t>+</m:t>
        </m:r>
        <m:r>
          <w:rPr>
            <w:rFonts w:ascii="Cambria Math" w:hAnsi="Cambria Math"/>
          </w:rPr>
          <m:t>0</m:t>
        </m:r>
        <m:r>
          <m:rPr>
            <m:sty m:val="bi"/>
          </m:rPr>
          <w:rPr>
            <w:rFonts w:ascii="Cambria Math" w:hAnsi="Cambria Math"/>
          </w:rPr>
          <m:t>,</m:t>
        </m:r>
        <m:r>
          <w:rPr>
            <w:rFonts w:ascii="Cambria Math" w:hAnsi="Cambria Math"/>
          </w:rPr>
          <m:t>5</m:t>
        </m:r>
        <m:r>
          <w:rPr>
            <w:rFonts w:ascii="Cambria Math" w:hAnsi="Cambria Math"/>
          </w:rPr>
          <m:t>×</m:t>
        </m:r>
        <m:r>
          <w:rPr>
            <w:rFonts w:ascii="Cambria Math" w:hAnsi="Cambria Math"/>
          </w:rPr>
          <m:t>c=10</m:t>
        </m:r>
      </m:oMath>
      <w:r w:rsidRPr="005E7EA2">
        <w:t xml:space="preserve"> </w:t>
      </w:r>
      <w:r>
        <w:sym w:font="Wingdings" w:char="F0F3"/>
      </w:r>
      <w:r w:rsidRPr="005E7EA2">
        <w:t xml:space="preserve"> </w:t>
      </w:r>
      <m:oMath>
        <m:r>
          <w:rPr>
            <w:rFonts w:ascii="Cambria Math" w:hAnsi="Cambria Math"/>
          </w:rPr>
          <m:t>c=</m:t>
        </m:r>
        <m:f>
          <m:fPr>
            <m:ctrlPr>
              <w:rPr>
                <w:rFonts w:ascii="Cambria Math" w:hAnsi="Cambria Math"/>
                <w:i/>
              </w:rPr>
            </m:ctrlPr>
          </m:fPr>
          <m:num>
            <m:r>
              <w:rPr>
                <w:rFonts w:ascii="Cambria Math" w:hAnsi="Cambria Math"/>
              </w:rPr>
              <m:t>10</m:t>
            </m:r>
          </m:num>
          <m:den>
            <m:r>
              <w:rPr>
                <w:rFonts w:ascii="Cambria Math" w:hAnsi="Cambria Math"/>
              </w:rPr>
              <m:t>0</m:t>
            </m:r>
            <m:r>
              <m:rPr>
                <m:sty m:val="bi"/>
              </m:rPr>
              <w:rPr>
                <w:rFonts w:ascii="Cambria Math" w:hAnsi="Cambria Math"/>
              </w:rPr>
              <m:t>,</m:t>
            </m:r>
            <m:r>
              <w:rPr>
                <w:rFonts w:ascii="Cambria Math" w:hAnsi="Cambria Math"/>
              </w:rPr>
              <m:t>5</m:t>
            </m:r>
          </m:den>
        </m:f>
      </m:oMath>
      <w:r>
        <w:rPr>
          <w:rFonts w:eastAsiaTheme="minorEastAsia"/>
        </w:rPr>
        <w:t xml:space="preserve"> </w:t>
      </w:r>
      <w:r w:rsidRPr="005E7EA2">
        <w:rPr>
          <w:rFonts w:eastAsiaTheme="minorEastAsia"/>
        </w:rPr>
        <w:sym w:font="Wingdings" w:char="F0F3"/>
      </w:r>
      <w:r>
        <w:rPr>
          <w:rFonts w:eastAsiaTheme="minorEastAsia"/>
        </w:rPr>
        <w:t xml:space="preserve"> </w:t>
      </w:r>
      <m:oMath>
        <m:r>
          <w:rPr>
            <w:rFonts w:ascii="Cambria Math" w:eastAsiaTheme="minorEastAsia" w:hAnsi="Cambria Math"/>
          </w:rPr>
          <m:t>c</m:t>
        </m:r>
        <m:r>
          <w:rPr>
            <w:rFonts w:ascii="Cambria Math" w:hAnsi="Cambria Math"/>
          </w:rPr>
          <m:t>=20</m:t>
        </m:r>
      </m:oMath>
      <w:r w:rsidRPr="005E7EA2">
        <w:t>.</w:t>
      </w:r>
    </w:p>
    <w:p w14:paraId="3CE1DEBB" w14:textId="77777777" w:rsidR="008A771E" w:rsidRPr="005E7EA2" w:rsidRDefault="008A771E" w:rsidP="008A771E">
      <w:r w:rsidRPr="005E7EA2">
        <w:t xml:space="preserve">La solution générale de l'équation avec second membre est donc : </w:t>
      </w:r>
      <m:oMath>
        <m:r>
          <w:rPr>
            <w:rFonts w:ascii="Cambria Math" w:hAnsi="Cambria Math"/>
          </w:rPr>
          <m:t>T</m:t>
        </m:r>
        <m:r>
          <w:rPr>
            <w:rFonts w:ascii="Cambria Math" w:hAnsi="Cambria Math"/>
          </w:rPr>
          <m:t>(</m:t>
        </m:r>
        <m:r>
          <w:rPr>
            <w:rFonts w:ascii="Cambria Math" w:hAnsi="Cambria Math"/>
          </w:rPr>
          <m:t>t)=K</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r>
              <m:rPr>
                <m:sty m:val="bi"/>
              </m:rPr>
              <w:rPr>
                <w:rFonts w:ascii="Cambria Math" w:hAnsi="Cambria Math"/>
              </w:rPr>
              <m:t>,</m:t>
            </m:r>
            <m:r>
              <w:rPr>
                <w:rFonts w:ascii="Cambria Math" w:hAnsi="Cambria Math"/>
              </w:rPr>
              <m:t>5t</m:t>
            </m:r>
          </m:sup>
        </m:sSup>
        <m:r>
          <w:rPr>
            <w:rFonts w:ascii="Cambria Math" w:hAnsi="Cambria Math"/>
          </w:rPr>
          <m:t>+</m:t>
        </m:r>
        <m:r>
          <w:rPr>
            <w:rFonts w:ascii="Cambria Math" w:hAnsi="Cambria Math"/>
          </w:rPr>
          <m:t>20</m:t>
        </m:r>
      </m:oMath>
    </w:p>
    <w:p w14:paraId="402A6E65" w14:textId="77777777" w:rsidR="008A771E" w:rsidRPr="005E7EA2" w:rsidRDefault="008A771E" w:rsidP="008A771E">
      <w:pPr>
        <w:numPr>
          <w:ilvl w:val="0"/>
          <w:numId w:val="3"/>
        </w:numPr>
      </w:pPr>
      <w:r w:rsidRPr="005E7EA2">
        <w:rPr>
          <w:b/>
          <w:bCs/>
        </w:rPr>
        <w:t>Détermination de la constante K avec la condition initiale :</w:t>
      </w:r>
      <w:r w:rsidRPr="005E7EA2">
        <w:t xml:space="preserve"> On sait que </w:t>
      </w:r>
      <m:oMath>
        <m:r>
          <w:rPr>
            <w:rFonts w:ascii="Cambria Math" w:hAnsi="Cambria Math"/>
          </w:rPr>
          <m:t>T</m:t>
        </m:r>
        <m:r>
          <w:rPr>
            <w:rFonts w:ascii="Cambria Math" w:hAnsi="Cambria Math"/>
          </w:rPr>
          <m:t>(</m:t>
        </m:r>
        <m:r>
          <w:rPr>
            <w:rFonts w:ascii="Cambria Math" w:hAnsi="Cambria Math"/>
          </w:rPr>
          <m:t>0)=180</m:t>
        </m:r>
      </m:oMath>
      <w:r w:rsidRPr="005E7EA2">
        <w:t xml:space="preserve"> : </w:t>
      </w:r>
      <m:oMath>
        <m:r>
          <w:rPr>
            <w:rFonts w:ascii="Cambria Math" w:hAnsi="Cambria Math"/>
          </w:rPr>
          <m:t>K</m:t>
        </m:r>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0</m:t>
            </m:r>
          </m:sup>
        </m:sSup>
        <m:r>
          <w:rPr>
            <w:rFonts w:ascii="Cambria Math" w:hAnsi="Cambria Math"/>
          </w:rPr>
          <m:t>+</m:t>
        </m:r>
        <m:r>
          <w:rPr>
            <w:rFonts w:ascii="Cambria Math" w:hAnsi="Cambria Math"/>
          </w:rPr>
          <m:t>20=180</m:t>
        </m:r>
      </m:oMath>
      <w:r w:rsidRPr="005E7EA2">
        <w:t xml:space="preserve"> </w:t>
      </w:r>
      <w:r>
        <w:sym w:font="Wingdings" w:char="F0F3"/>
      </w:r>
      <w:r w:rsidRPr="005E7EA2">
        <w:t xml:space="preserve"> </w:t>
      </w:r>
      <m:oMath>
        <m:r>
          <w:rPr>
            <w:rFonts w:ascii="Cambria Math" w:hAnsi="Cambria Math"/>
          </w:rPr>
          <m:t>K</m:t>
        </m:r>
        <m:r>
          <w:rPr>
            <w:rFonts w:ascii="Cambria Math" w:hAnsi="Cambria Math"/>
          </w:rPr>
          <m:t>+</m:t>
        </m:r>
        <m:r>
          <w:rPr>
            <w:rFonts w:ascii="Cambria Math" w:hAnsi="Cambria Math"/>
          </w:rPr>
          <m:t>20=180</m:t>
        </m:r>
      </m:oMath>
      <w:r w:rsidRPr="005E7EA2">
        <w:t xml:space="preserve"> </w:t>
      </w:r>
      <w:r>
        <w:sym w:font="Wingdings" w:char="F0F3"/>
      </w:r>
      <w:r w:rsidRPr="005E7EA2">
        <w:t xml:space="preserve"> </w:t>
      </w:r>
      <m:oMath>
        <m:r>
          <w:rPr>
            <w:rFonts w:ascii="Cambria Math" w:hAnsi="Cambria Math"/>
          </w:rPr>
          <m:t>K=160</m:t>
        </m:r>
      </m:oMath>
    </w:p>
    <w:p w14:paraId="36D9F6F4" w14:textId="77777777" w:rsidR="008A771E" w:rsidRPr="005E7EA2" w:rsidRDefault="008A771E" w:rsidP="008A771E">
      <w:r w:rsidRPr="005E7EA2">
        <w:t xml:space="preserve">L'expression de la température est donc pour tout t≥0 : </w:t>
      </w:r>
      <m:oMath>
        <m:r>
          <w:rPr>
            <w:rFonts w:ascii="Cambria Math" w:hAnsi="Cambria Math"/>
          </w:rPr>
          <m:t>T</m:t>
        </m:r>
        <m:r>
          <w:rPr>
            <w:rFonts w:ascii="Cambria Math" w:hAnsi="Cambria Math"/>
          </w:rPr>
          <m:t>(</m:t>
        </m:r>
        <m:r>
          <w:rPr>
            <w:rFonts w:ascii="Cambria Math" w:hAnsi="Cambria Math"/>
          </w:rPr>
          <m:t>t)=160</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r>
              <m:rPr>
                <m:sty m:val="bi"/>
              </m:rPr>
              <w:rPr>
                <w:rFonts w:ascii="Cambria Math" w:hAnsi="Cambria Math"/>
              </w:rPr>
              <m:t>,</m:t>
            </m:r>
            <m:r>
              <w:rPr>
                <w:rFonts w:ascii="Cambria Math" w:hAnsi="Cambria Math"/>
              </w:rPr>
              <m:t>5t</m:t>
            </m:r>
          </m:sup>
        </m:sSup>
        <m:r>
          <w:rPr>
            <w:rFonts w:ascii="Cambria Math" w:hAnsi="Cambria Math"/>
          </w:rPr>
          <m:t>+</m:t>
        </m:r>
        <m:r>
          <w:rPr>
            <w:rFonts w:ascii="Cambria Math" w:hAnsi="Cambria Math"/>
          </w:rPr>
          <m:t>20</m:t>
        </m:r>
      </m:oMath>
    </w:p>
    <w:p w14:paraId="62E3B572" w14:textId="77777777" w:rsidR="008A771E" w:rsidRPr="005E7EA2" w:rsidRDefault="008A771E" w:rsidP="008A771E">
      <w:pPr>
        <w:numPr>
          <w:ilvl w:val="0"/>
          <w:numId w:val="3"/>
        </w:numPr>
      </w:pPr>
      <w:r w:rsidRPr="005E7EA2">
        <w:rPr>
          <w:b/>
          <w:bCs/>
        </w:rPr>
        <w:t>Température à t=4 heures :</w:t>
      </w:r>
      <w:r w:rsidRPr="005E7EA2">
        <w:t xml:space="preserve"> </w:t>
      </w:r>
      <m:oMath>
        <m:r>
          <w:rPr>
            <w:rFonts w:ascii="Cambria Math" w:hAnsi="Cambria Math"/>
          </w:rPr>
          <m:t>T</m:t>
        </m:r>
        <m:r>
          <w:rPr>
            <w:rFonts w:ascii="Cambria Math" w:hAnsi="Cambria Math"/>
          </w:rPr>
          <m:t>(</m:t>
        </m:r>
        <m:r>
          <w:rPr>
            <w:rFonts w:ascii="Cambria Math" w:hAnsi="Cambria Math"/>
          </w:rPr>
          <m:t>4)=160</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r>
              <m:rPr>
                <m:sty m:val="bi"/>
              </m:rPr>
              <w:rPr>
                <w:rFonts w:ascii="Cambria Math" w:hAnsi="Cambria Math"/>
              </w:rPr>
              <m:t>,</m:t>
            </m:r>
            <m:r>
              <w:rPr>
                <w:rFonts w:ascii="Cambria Math" w:hAnsi="Cambria Math"/>
              </w:rPr>
              <m:t>5</m:t>
            </m:r>
          </m:sup>
        </m:sSup>
        <m:r>
          <w:rPr>
            <w:rFonts w:ascii="Cambria Math" w:hAnsi="Cambria Math"/>
          </w:rPr>
          <m:t>×</m:t>
        </m:r>
        <m:r>
          <w:rPr>
            <w:rFonts w:ascii="Cambria Math" w:hAnsi="Cambria Math"/>
          </w:rPr>
          <m:t>4</m:t>
        </m:r>
        <m:r>
          <w:rPr>
            <w:rFonts w:ascii="Cambria Math" w:hAnsi="Cambria Math"/>
          </w:rPr>
          <m:t>+</m:t>
        </m:r>
        <m:r>
          <w:rPr>
            <w:rFonts w:ascii="Cambria Math" w:hAnsi="Cambria Math"/>
          </w:rPr>
          <m:t>20=160</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-2</m:t>
            </m:r>
          </m:sup>
        </m:sSup>
        <m:r>
          <w:rPr>
            <w:rFonts w:ascii="Cambria Math" w:hAnsi="Cambria Math"/>
          </w:rPr>
          <m:t>+</m:t>
        </m:r>
        <m:r>
          <w:rPr>
            <w:rFonts w:ascii="Cambria Math" w:hAnsi="Cambria Math"/>
          </w:rPr>
          <m:t>20</m:t>
        </m:r>
      </m:oMath>
      <w:r w:rsidRPr="005E7EA2">
        <w:t xml:space="preserve"> Or, </w:t>
      </w:r>
      <m:oMath>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≈0</m:t>
        </m:r>
        <m:r>
          <m:rPr>
            <m:sty m:val="bi"/>
          </m:rPr>
          <w:rPr>
            <w:rFonts w:ascii="Cambria Math" w:hAnsi="Cambria Math"/>
          </w:rPr>
          <m:t>,</m:t>
        </m:r>
        <m:r>
          <w:rPr>
            <w:rFonts w:ascii="Cambria Math" w:hAnsi="Cambria Math"/>
          </w:rPr>
          <m:t>1353</m:t>
        </m:r>
      </m:oMath>
      <w:r w:rsidRPr="005E7EA2">
        <w:t xml:space="preserve">. </w:t>
      </w:r>
      <m:oMath>
        <m:r>
          <w:rPr>
            <w:rFonts w:ascii="Cambria Math" w:hAnsi="Cambria Math"/>
          </w:rPr>
          <m:t>T</m:t>
        </m:r>
        <m:r>
          <w:rPr>
            <w:rFonts w:ascii="Cambria Math" w:hAnsi="Cambria Math"/>
          </w:rPr>
          <m:t>(</m:t>
        </m:r>
        <m:r>
          <w:rPr>
            <w:rFonts w:ascii="Cambria Math" w:hAnsi="Cambria Math"/>
          </w:rPr>
          <m:t>4)≈160</m:t>
        </m:r>
        <m:r>
          <w:rPr>
            <w:rFonts w:ascii="Cambria Math" w:hAnsi="Cambria Math"/>
          </w:rPr>
          <m:t>×</m:t>
        </m:r>
        <m:r>
          <w:rPr>
            <w:rFonts w:ascii="Cambria Math" w:hAnsi="Cambria Math"/>
          </w:rPr>
          <m:t>0</m:t>
        </m:r>
        <m:r>
          <m:rPr>
            <m:sty m:val="bi"/>
          </m:rPr>
          <w:rPr>
            <w:rFonts w:ascii="Cambria Math" w:hAnsi="Cambria Math"/>
          </w:rPr>
          <m:t>,</m:t>
        </m:r>
        <m:r>
          <w:rPr>
            <w:rFonts w:ascii="Cambria Math" w:hAnsi="Cambria Math"/>
          </w:rPr>
          <m:t>1353</m:t>
        </m:r>
        <m:r>
          <w:rPr>
            <w:rFonts w:ascii="Cambria Math" w:hAnsi="Cambria Math"/>
          </w:rPr>
          <m:t>+</m:t>
        </m:r>
        <m:r>
          <w:rPr>
            <w:rFonts w:ascii="Cambria Math" w:hAnsi="Cambria Math"/>
          </w:rPr>
          <m:t>20≈21</m:t>
        </m:r>
        <m:r>
          <m:rPr>
            <m:sty m:val="bi"/>
          </m:rPr>
          <w:rPr>
            <w:rFonts w:ascii="Cambria Math" w:hAnsi="Cambria Math"/>
          </w:rPr>
          <m:t>,</m:t>
        </m:r>
        <m:r>
          <w:rPr>
            <w:rFonts w:ascii="Cambria Math" w:hAnsi="Cambria Math"/>
          </w:rPr>
          <m:t>65</m:t>
        </m:r>
        <m:r>
          <w:rPr>
            <w:rFonts w:ascii="Cambria Math" w:hAnsi="Cambria Math"/>
          </w:rPr>
          <m:t>+</m:t>
        </m:r>
        <m:r>
          <w:rPr>
            <w:rFonts w:ascii="Cambria Math" w:hAnsi="Cambria Math"/>
          </w:rPr>
          <m:t>20=41</m:t>
        </m:r>
        <m:r>
          <m:rPr>
            <m:sty m:val="bi"/>
          </m:rPr>
          <w:rPr>
            <w:rFonts w:ascii="Cambria Math" w:hAnsi="Cambria Math"/>
          </w:rPr>
          <m:t>,</m:t>
        </m:r>
        <m:r>
          <w:rPr>
            <w:rFonts w:ascii="Cambria Math" w:hAnsi="Cambria Math"/>
          </w:rPr>
          <m:t>65 °C</m:t>
        </m:r>
      </m:oMath>
      <w:r w:rsidRPr="005E7EA2">
        <w:t>. Après 4 heures, la température du réacteur est descendue à environ 41,7 °C.</w:t>
      </w:r>
    </w:p>
    <w:p w14:paraId="54B4C934" w14:textId="77777777" w:rsidR="008A771E" w:rsidRPr="005E7EA2" w:rsidRDefault="008A771E" w:rsidP="008A771E">
      <w:pPr>
        <w:rPr>
          <w:b/>
          <w:bCs/>
        </w:rPr>
      </w:pPr>
      <w:r w:rsidRPr="005E7EA2">
        <w:rPr>
          <w:b/>
          <w:bCs/>
        </w:rPr>
        <w:t>Partie 3 : Bilan énergétique et Intégration</w:t>
      </w:r>
    </w:p>
    <w:p w14:paraId="3697B438" w14:textId="77777777" w:rsidR="008A771E" w:rsidRPr="005E7EA2" w:rsidRDefault="008A771E" w:rsidP="008A771E">
      <w:pPr>
        <w:numPr>
          <w:ilvl w:val="0"/>
          <w:numId w:val="4"/>
        </w:numPr>
      </w:pPr>
      <w:r w:rsidRPr="005E7EA2">
        <w:rPr>
          <w:b/>
          <w:bCs/>
        </w:rPr>
        <w:t>Expression de la puissance P(t) :</w:t>
      </w:r>
      <w:r w:rsidRPr="005E7EA2">
        <w:t xml:space="preserve"> </w:t>
      </w:r>
      <m:oMath>
        <m:r>
          <w:rPr>
            <w:rFonts w:ascii="Cambria Math" w:hAnsi="Cambria Math"/>
          </w:rPr>
          <m:t>P</m:t>
        </m:r>
        <m:r>
          <w:rPr>
            <w:rFonts w:ascii="Cambria Math" w:hAnsi="Cambria Math"/>
          </w:rPr>
          <m:t>(</m:t>
        </m:r>
        <m:r>
          <w:rPr>
            <w:rFonts w:ascii="Cambria Math" w:hAnsi="Cambria Math"/>
          </w:rPr>
          <m:t>t)=0</m:t>
        </m:r>
        <m:r>
          <m:rPr>
            <m:sty m:val="bi"/>
          </m:rPr>
          <w:rPr>
            <w:rFonts w:ascii="Cambria Math" w:hAnsi="Cambria Math"/>
          </w:rPr>
          <m:t>,</m:t>
        </m:r>
        <m:r>
          <w:rPr>
            <w:rFonts w:ascii="Cambria Math" w:hAnsi="Cambria Math"/>
          </w:rPr>
          <m:t>1</m:t>
        </m:r>
        <m:r>
          <w:rPr>
            <w:rFonts w:ascii="Cambria Math" w:hAnsi="Cambria Math"/>
          </w:rPr>
          <m:t>×(</m:t>
        </m:r>
        <m:r>
          <w:rPr>
            <w:rFonts w:ascii="Cambria Math" w:hAnsi="Cambria Math"/>
          </w:rPr>
          <m:t>160</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r>
              <m:rPr>
                <m:sty m:val="bi"/>
              </m:rPr>
              <w:rPr>
                <w:rFonts w:ascii="Cambria Math" w:hAnsi="Cambria Math"/>
              </w:rPr>
              <m:t>,</m:t>
            </m:r>
            <m:r>
              <w:rPr>
                <w:rFonts w:ascii="Cambria Math" w:hAnsi="Cambria Math"/>
              </w:rPr>
              <m:t>5t</m:t>
            </m:r>
          </m:sup>
        </m:sSup>
        <m:r>
          <w:rPr>
            <w:rFonts w:ascii="Cambria Math" w:hAnsi="Cambria Math"/>
          </w:rPr>
          <m:t>+</m:t>
        </m:r>
        <m:r>
          <w:rPr>
            <w:rFonts w:ascii="Cambria Math" w:hAnsi="Cambria Math"/>
          </w:rPr>
          <m:t>20</m:t>
        </m:r>
        <m:r>
          <w:rPr>
            <w:rFonts w:ascii="Cambria Math" w:hAnsi="Cambria Math"/>
          </w:rPr>
          <m:t>-</m:t>
        </m:r>
        <m:r>
          <w:rPr>
            <w:rFonts w:ascii="Cambria Math" w:hAnsi="Cambria Math"/>
          </w:rPr>
          <m:t>30)</m:t>
        </m:r>
      </m:oMath>
      <w:r w:rsidRPr="005E7EA2">
        <w:t xml:space="preserve"> </w:t>
      </w:r>
      <w:r>
        <w:sym w:font="Wingdings" w:char="F0F3"/>
      </w:r>
      <w:r w:rsidRPr="005E7EA2">
        <w:t xml:space="preserve"> </w:t>
      </w:r>
      <m:oMath>
        <m:r>
          <w:rPr>
            <w:rFonts w:ascii="Cambria Math" w:hAnsi="Cambria Math"/>
          </w:rPr>
          <m:t>P</m:t>
        </m:r>
        <m:r>
          <w:rPr>
            <w:rFonts w:ascii="Cambria Math" w:hAnsi="Cambria Math"/>
          </w:rPr>
          <m:t>(</m:t>
        </m:r>
        <m:r>
          <w:rPr>
            <w:rFonts w:ascii="Cambria Math" w:hAnsi="Cambria Math"/>
          </w:rPr>
          <m:t>t)=0</m:t>
        </m:r>
        <m:r>
          <m:rPr>
            <m:sty m:val="bi"/>
          </m:rPr>
          <w:rPr>
            <w:rFonts w:ascii="Cambria Math" w:hAnsi="Cambria Math"/>
          </w:rPr>
          <m:t>,</m:t>
        </m:r>
        <m:r>
          <w:rPr>
            <w:rFonts w:ascii="Cambria Math" w:hAnsi="Cambria Math"/>
          </w:rPr>
          <m:t>1</m:t>
        </m:r>
        <m:r>
          <w:rPr>
            <w:rFonts w:ascii="Cambria Math" w:hAnsi="Cambria Math"/>
          </w:rPr>
          <m:t>×(</m:t>
        </m:r>
        <m:r>
          <w:rPr>
            <w:rFonts w:ascii="Cambria Math" w:hAnsi="Cambria Math"/>
          </w:rPr>
          <m:t>160</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r>
              <m:rPr>
                <m:sty m:val="bi"/>
              </m:rPr>
              <w:rPr>
                <w:rFonts w:ascii="Cambria Math" w:hAnsi="Cambria Math"/>
              </w:rPr>
              <m:t>,</m:t>
            </m:r>
            <m:r>
              <w:rPr>
                <w:rFonts w:ascii="Cambria Math" w:hAnsi="Cambria Math"/>
              </w:rPr>
              <m:t>5t</m:t>
            </m:r>
          </m:sup>
        </m:sSup>
        <m:r>
          <w:rPr>
            <w:rFonts w:ascii="Cambria Math" w:hAnsi="Cambria Math"/>
          </w:rPr>
          <m:t>-</m:t>
        </m:r>
        <m:r>
          <w:rPr>
            <w:rFonts w:ascii="Cambria Math" w:hAnsi="Cambria Math"/>
          </w:rPr>
          <m:t>10)</m:t>
        </m:r>
      </m:oMath>
      <w:r w:rsidRPr="005E7EA2">
        <w:t xml:space="preserve"> </w:t>
      </w:r>
      <w:r>
        <w:sym w:font="Wingdings" w:char="F0F3"/>
      </w:r>
      <w:r w:rsidRPr="005E7EA2">
        <w:t xml:space="preserve"> </w:t>
      </w:r>
      <m:oMath>
        <m:r>
          <w:rPr>
            <w:rFonts w:ascii="Cambria Math" w:hAnsi="Cambria Math"/>
          </w:rPr>
          <m:t>P</m:t>
        </m:r>
        <m:r>
          <w:rPr>
            <w:rFonts w:ascii="Cambria Math" w:hAnsi="Cambria Math"/>
          </w:rPr>
          <m:t>(</m:t>
        </m:r>
        <m:r>
          <w:rPr>
            <w:rFonts w:ascii="Cambria Math" w:hAnsi="Cambria Math"/>
          </w:rPr>
          <m:t>t)=16</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r>
              <m:rPr>
                <m:sty m:val="bi"/>
              </m:rPr>
              <w:rPr>
                <w:rFonts w:ascii="Cambria Math" w:hAnsi="Cambria Math"/>
              </w:rPr>
              <m:t>,</m:t>
            </m:r>
            <m:r>
              <w:rPr>
                <w:rFonts w:ascii="Cambria Math" w:hAnsi="Cambria Math"/>
              </w:rPr>
              <m:t>5t</m:t>
            </m:r>
          </m:sup>
        </m:sSup>
        <m:r>
          <w:rPr>
            <w:rFonts w:ascii="Cambria Math" w:hAnsi="Cambria Math"/>
          </w:rPr>
          <m:t>-</m:t>
        </m:r>
        <m:r>
          <w:rPr>
            <w:rFonts w:ascii="Cambria Math" w:hAnsi="Cambria Math"/>
          </w:rPr>
          <m:t>1</m:t>
        </m:r>
      </m:oMath>
    </w:p>
    <w:p w14:paraId="74E9AA7F" w14:textId="77777777" w:rsidR="008A771E" w:rsidRPr="005E7EA2" w:rsidRDefault="008A771E" w:rsidP="008A771E">
      <w:pPr>
        <w:numPr>
          <w:ilvl w:val="0"/>
          <w:numId w:val="4"/>
        </w:numPr>
      </w:pPr>
      <w:r w:rsidRPr="005E7EA2">
        <w:rPr>
          <w:b/>
          <w:bCs/>
        </w:rPr>
        <w:t>Recherche d'une primitive de P :</w:t>
      </w:r>
      <w:r w:rsidRPr="005E7EA2">
        <w:t xml:space="preserve"> Soit une fonction F telle que F′(t)=P(t). Une primitive de </w:t>
      </w:r>
      <m:oMath>
        <m:r>
          <w:rPr>
            <w:rFonts w:ascii="Cambria Math" w:hAnsi="Cambria Math"/>
          </w:rPr>
          <m:t>16</m:t>
        </m:r>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-0</m:t>
            </m:r>
            <m:r>
              <m:rPr>
                <m:sty m:val="bi"/>
              </m:rPr>
              <w:rPr>
                <w:rFonts w:ascii="Cambria Math" w:hAnsi="Cambria Math"/>
              </w:rPr>
              <m:t>,</m:t>
            </m:r>
            <m:r>
              <w:rPr>
                <w:rFonts w:ascii="Cambria Math" w:hAnsi="Cambria Math"/>
              </w:rPr>
              <m:t>5t</m:t>
            </m:r>
          </m:sup>
        </m:sSup>
      </m:oMath>
      <w:r w:rsidRPr="005E7EA2">
        <w:t xml:space="preserve"> est : </w:t>
      </w:r>
      <m:oMath>
        <m:r>
          <w:rPr>
            <w:rFonts w:ascii="Cambria Math" w:hAnsi="Cambria Math"/>
          </w:rPr>
          <m:t>16</m:t>
        </m:r>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-0</m:t>
            </m:r>
            <m:r>
              <m:rPr>
                <m:sty m:val="bi"/>
              </m:rPr>
              <w:rPr>
                <w:rFonts w:ascii="Cambria Math" w:hAnsi="Cambria Math"/>
              </w:rPr>
              <m:t>,</m:t>
            </m:r>
            <m:r>
              <w:rPr>
                <w:rFonts w:ascii="Cambria Math" w:hAnsi="Cambria Math"/>
              </w:rPr>
              <m:t>5</m:t>
            </m:r>
          </m:den>
        </m:f>
        <m:sSup>
          <m:sSupPr>
            <m:ctrlPr>
              <w:rPr>
                <w:rFonts w:ascii="Cambria Math" w:hAnsi="Cambria Math"/>
                <w:i/>
              </w:rPr>
            </m:ctrlPr>
          </m:sSupPr>
          <m:e>
            <m:r>
              <w:rPr>
                <w:rFonts w:ascii="Cambria Math" w:hAnsi="Cambria Math"/>
              </w:rPr>
              <m:t>e</m:t>
            </m:r>
          </m:e>
          <m:sup>
            <m:r>
              <w:rPr>
                <w:rFonts w:ascii="Cambria Math" w:hAnsi="Cambria Math"/>
              </w:rPr>
              <m:t>-0</m:t>
            </m:r>
            <m:r>
              <m:rPr>
                <m:sty m:val="bi"/>
              </m:rPr>
              <w:rPr>
                <w:rFonts w:ascii="Cambria Math" w:hAnsi="Cambria Math"/>
              </w:rPr>
              <m:t>,</m:t>
            </m:r>
            <m:r>
              <w:rPr>
                <w:rFonts w:ascii="Cambria Math" w:hAnsi="Cambria Math"/>
              </w:rPr>
              <m:t>5t</m:t>
            </m:r>
          </m:sup>
        </m:sSup>
        <m:r>
          <w:rPr>
            <w:rFonts w:ascii="Cambria Math" w:hAnsi="Cambria Math"/>
          </w:rPr>
          <m:t>=-32</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r>
              <m:rPr>
                <m:sty m:val="bi"/>
              </m:rPr>
              <w:rPr>
                <w:rFonts w:ascii="Cambria Math" w:hAnsi="Cambria Math"/>
              </w:rPr>
              <m:t>,</m:t>
            </m:r>
            <m:r>
              <w:rPr>
                <w:rFonts w:ascii="Cambria Math" w:hAnsi="Cambria Math"/>
              </w:rPr>
              <m:t>5t</m:t>
            </m:r>
          </m:sup>
        </m:sSup>
      </m:oMath>
      <w:r w:rsidRPr="005E7EA2">
        <w:t xml:space="preserve"> Une primitive de </w:t>
      </w:r>
      <m:oMath>
        <m:r>
          <w:rPr>
            <w:rFonts w:ascii="Cambria Math" w:hAnsi="Cambria Math"/>
          </w:rPr>
          <m:t>-1</m:t>
        </m:r>
      </m:oMath>
      <w:r w:rsidRPr="005E7EA2">
        <w:t xml:space="preserve"> est </w:t>
      </w:r>
      <m:oMath>
        <m:r>
          <w:rPr>
            <w:rFonts w:ascii="Cambria Math" w:hAnsi="Cambria Math"/>
          </w:rPr>
          <m:t>-t</m:t>
        </m:r>
      </m:oMath>
      <w:r w:rsidRPr="005E7EA2">
        <w:t xml:space="preserve">. Par conséquent : </w:t>
      </w:r>
      <m:oMath>
        <m:r>
          <w:rPr>
            <w:rFonts w:ascii="Cambria Math" w:hAnsi="Cambria Math"/>
          </w:rPr>
          <m:t>F</m:t>
        </m:r>
        <m:r>
          <w:rPr>
            <w:rFonts w:ascii="Cambria Math" w:hAnsi="Cambria Math"/>
          </w:rPr>
          <m:t>(</m:t>
        </m:r>
        <m:r>
          <w:rPr>
            <w:rFonts w:ascii="Cambria Math" w:hAnsi="Cambria Math"/>
          </w:rPr>
          <m:t>t)=-32</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r>
              <m:rPr>
                <m:sty m:val="bi"/>
              </m:rPr>
              <w:rPr>
                <w:rFonts w:ascii="Cambria Math" w:hAnsi="Cambria Math"/>
              </w:rPr>
              <m:t>,</m:t>
            </m:r>
            <m:r>
              <w:rPr>
                <w:rFonts w:ascii="Cambria Math" w:hAnsi="Cambria Math"/>
              </w:rPr>
              <m:t>5t</m:t>
            </m:r>
          </m:sup>
        </m:sSup>
        <m:r>
          <w:rPr>
            <w:rFonts w:ascii="Cambria Math" w:hAnsi="Cambria Math"/>
          </w:rPr>
          <m:t>-</m:t>
        </m:r>
        <m:r>
          <w:rPr>
            <w:rFonts w:ascii="Cambria Math" w:hAnsi="Cambria Math"/>
          </w:rPr>
          <m:t>t</m:t>
        </m:r>
      </m:oMath>
    </w:p>
    <w:p w14:paraId="433EC864" w14:textId="77777777" w:rsidR="008A771E" w:rsidRPr="005E7EA2" w:rsidRDefault="008A771E" w:rsidP="008A771E">
      <w:pPr>
        <w:numPr>
          <w:ilvl w:val="0"/>
          <w:numId w:val="4"/>
        </w:numPr>
      </w:pPr>
      <w:r w:rsidRPr="005E7EA2">
        <w:rPr>
          <w:b/>
          <w:bCs/>
        </w:rPr>
        <w:t>Calcul de l'énergie totale E :</w:t>
      </w:r>
      <w:r w:rsidRPr="005E7EA2">
        <w:t xml:space="preserve"> </w:t>
      </w:r>
      <m:oMath>
        <m:r>
          <w:rPr>
            <w:rFonts w:ascii="Cambria Math" w:hAnsi="Cambria Math"/>
          </w:rPr>
          <m:t>E=</m:t>
        </m:r>
        <m:nary>
          <m:naryPr>
            <m:limLoc m:val="subSup"/>
            <m:ctrlPr>
              <w:rPr>
                <w:rFonts w:ascii="Cambria Math" w:hAnsi="Cambria Math"/>
                <w:i/>
              </w:rPr>
            </m:ctrlPr>
          </m:naryPr>
          <m:sub>
            <m:r>
              <w:rPr>
                <w:rFonts w:ascii="Cambria Math" w:hAnsi="Cambria Math"/>
              </w:rPr>
              <m:t>0</m:t>
            </m:r>
          </m:sub>
          <m:sup>
            <m:r>
              <w:rPr>
                <w:rFonts w:ascii="Cambria Math" w:hAnsi="Cambria Math"/>
              </w:rPr>
              <m:t>4</m:t>
            </m:r>
          </m:sup>
          <m:e>
            <m:r>
              <w:rPr>
                <w:rFonts w:ascii="Cambria Math" w:hAnsi="Cambria Math"/>
              </w:rPr>
              <m:t>P</m:t>
            </m:r>
            <m:d>
              <m:dPr>
                <m:ctrlPr>
                  <w:rPr>
                    <w:rFonts w:ascii="Cambria Math" w:hAnsi="Cambria Math"/>
                    <w:i/>
                  </w:rPr>
                </m:ctrlPr>
              </m:dPr>
              <m:e>
                <m:r>
                  <w:rPr>
                    <w:rFonts w:ascii="Cambria Math" w:hAnsi="Cambria Math"/>
                  </w:rPr>
                  <m:t>t</m:t>
                </m:r>
              </m:e>
            </m:d>
            <m:r>
              <w:rPr>
                <w:rFonts w:ascii="Cambria Math" w:hAnsi="Cambria Math"/>
              </w:rPr>
              <m:t>dt</m:t>
            </m:r>
          </m:e>
        </m:nary>
        <m:r>
          <w:rPr>
            <w:rFonts w:ascii="Cambria Math" w:hAnsi="Cambria Math"/>
          </w:rPr>
          <m:t>=F</m:t>
        </m:r>
        <m:d>
          <m:dPr>
            <m:ctrlPr>
              <w:rPr>
                <w:rFonts w:ascii="Cambria Math" w:hAnsi="Cambria Math"/>
                <w:i/>
              </w:rPr>
            </m:ctrlPr>
          </m:dPr>
          <m:e>
            <m:r>
              <w:rPr>
                <w:rFonts w:ascii="Cambria Math" w:hAnsi="Cambria Math"/>
              </w:rPr>
              <m:t>4</m:t>
            </m:r>
          </m:e>
        </m:d>
        <m:r>
          <w:rPr>
            <w:rFonts w:ascii="Cambria Math" w:hAnsi="Cambria Math"/>
          </w:rPr>
          <m:t>-F</m:t>
        </m:r>
        <m:d>
          <m:dPr>
            <m:ctrlPr>
              <w:rPr>
                <w:rFonts w:ascii="Cambria Math" w:hAnsi="Cambria Math"/>
                <w:i/>
              </w:rPr>
            </m:ctrlPr>
          </m:dPr>
          <m:e>
            <m:r>
              <w:rPr>
                <w:rFonts w:ascii="Cambria Math" w:hAnsi="Cambria Math"/>
              </w:rPr>
              <m:t>0</m:t>
            </m:r>
          </m:e>
        </m:d>
      </m:oMath>
    </w:p>
    <w:p w14:paraId="5A9A80B7" w14:textId="77777777" w:rsidR="008A771E" w:rsidRPr="005E7EA2" w:rsidRDefault="008A771E" w:rsidP="008A771E">
      <w:r>
        <w:t>Or</w:t>
      </w:r>
      <w:r w:rsidRPr="005E7EA2">
        <w:t xml:space="preserve"> </w:t>
      </w:r>
      <m:oMath>
        <m:r>
          <w:rPr>
            <w:rFonts w:ascii="Cambria Math" w:hAnsi="Cambria Math"/>
          </w:rPr>
          <m:t>F</m:t>
        </m:r>
        <m:d>
          <m:dPr>
            <m:ctrlPr>
              <w:rPr>
                <w:rFonts w:ascii="Cambria Math" w:hAnsi="Cambria Math"/>
                <w:i/>
                <w:iCs/>
              </w:rPr>
            </m:ctrlPr>
          </m:dPr>
          <m:e>
            <m:r>
              <w:rPr>
                <w:rFonts w:ascii="Cambria Math" w:hAnsi="Cambria Math"/>
              </w:rPr>
              <m:t>4</m:t>
            </m:r>
            <m:ctrlPr>
              <w:rPr>
                <w:rFonts w:ascii="Cambria Math" w:hAnsi="Cambria Math"/>
                <w:i/>
              </w:rPr>
            </m:ctrlPr>
          </m:e>
        </m:d>
        <m:r>
          <w:rPr>
            <w:rFonts w:ascii="Cambria Math" w:hAnsi="Cambria Math"/>
          </w:rPr>
          <m:t>=-32</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r>
              <m:rPr>
                <m:sty m:val="bi"/>
              </m:rPr>
              <w:rPr>
                <w:rFonts w:ascii="Cambria Math" w:hAnsi="Cambria Math"/>
              </w:rPr>
              <m:t>,</m:t>
            </m:r>
            <m:r>
              <w:rPr>
                <w:rFonts w:ascii="Cambria Math" w:hAnsi="Cambria Math"/>
              </w:rPr>
              <m:t>5</m:t>
            </m:r>
            <m:r>
              <w:rPr>
                <w:rFonts w:ascii="Cambria Math" w:hAnsi="Cambria Math"/>
              </w:rPr>
              <m:t>×</m:t>
            </m:r>
            <m:r>
              <w:rPr>
                <w:rFonts w:ascii="Cambria Math" w:hAnsi="Cambria Math"/>
              </w:rPr>
              <m:t>4</m:t>
            </m:r>
          </m:sup>
        </m:sSup>
        <m:r>
          <w:rPr>
            <w:rFonts w:ascii="Cambria Math" w:hAnsi="Cambria Math"/>
          </w:rPr>
          <m:t>-</m:t>
        </m:r>
        <m:r>
          <w:rPr>
            <w:rFonts w:ascii="Cambria Math" w:hAnsi="Cambria Math"/>
          </w:rPr>
          <m:t>4=-32</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-2</m:t>
            </m:r>
          </m:sup>
        </m:sSup>
        <m:r>
          <w:rPr>
            <w:rFonts w:ascii="Cambria Math" w:hAnsi="Cambria Math"/>
          </w:rPr>
          <m:t>-</m:t>
        </m:r>
        <m:r>
          <w:rPr>
            <w:rFonts w:ascii="Cambria Math" w:hAnsi="Cambria Math"/>
          </w:rPr>
          <m:t>4≈-32</m:t>
        </m:r>
        <m:r>
          <w:rPr>
            <w:rFonts w:ascii="Cambria Math" w:hAnsi="Cambria Math"/>
          </w:rPr>
          <m:t>×</m:t>
        </m:r>
        <m:r>
          <w:rPr>
            <w:rFonts w:ascii="Cambria Math" w:hAnsi="Cambria Math"/>
          </w:rPr>
          <m:t>0</m:t>
        </m:r>
        <m:r>
          <m:rPr>
            <m:sty m:val="bi"/>
          </m:rPr>
          <w:rPr>
            <w:rFonts w:ascii="Cambria Math" w:hAnsi="Cambria Math"/>
          </w:rPr>
          <m:t>,</m:t>
        </m:r>
        <m:r>
          <w:rPr>
            <w:rFonts w:ascii="Cambria Math" w:hAnsi="Cambria Math"/>
          </w:rPr>
          <m:t>1353</m:t>
        </m:r>
        <m:r>
          <w:rPr>
            <w:rFonts w:ascii="Cambria Math" w:hAnsi="Cambria Math"/>
          </w:rPr>
          <m:t>-</m:t>
        </m:r>
        <m:r>
          <w:rPr>
            <w:rFonts w:ascii="Cambria Math" w:hAnsi="Cambria Math"/>
          </w:rPr>
          <m:t>4≈-4</m:t>
        </m:r>
        <m:r>
          <m:rPr>
            <m:sty m:val="bi"/>
          </m:rPr>
          <w:rPr>
            <w:rFonts w:ascii="Cambria Math" w:hAnsi="Cambria Math"/>
          </w:rPr>
          <m:t>,</m:t>
        </m:r>
        <m:r>
          <w:rPr>
            <w:rFonts w:ascii="Cambria Math" w:hAnsi="Cambria Math"/>
          </w:rPr>
          <m:t>33</m:t>
        </m:r>
        <m:r>
          <w:rPr>
            <w:rFonts w:ascii="Cambria Math" w:hAnsi="Cambria Math"/>
          </w:rPr>
          <m:t>-</m:t>
        </m:r>
        <m:r>
          <w:rPr>
            <w:rFonts w:ascii="Cambria Math" w:hAnsi="Cambria Math"/>
          </w:rPr>
          <m:t>4≈-8</m:t>
        </m:r>
        <m:r>
          <m:rPr>
            <m:sty m:val="bi"/>
          </m:rPr>
          <w:rPr>
            <w:rFonts w:ascii="Cambria Math" w:hAnsi="Cambria Math"/>
          </w:rPr>
          <m:t>,</m:t>
        </m:r>
        <m:r>
          <w:rPr>
            <w:rFonts w:ascii="Cambria Math" w:hAnsi="Cambria Math"/>
          </w:rPr>
          <m:t>33</m:t>
        </m:r>
      </m:oMath>
      <w:r>
        <w:rPr>
          <w:rFonts w:eastAsiaTheme="minorEastAsia"/>
        </w:rPr>
        <w:t xml:space="preserve"> et </w:t>
      </w:r>
      <w:r w:rsidRPr="005E7EA2">
        <w:t xml:space="preserve"> </w:t>
      </w:r>
      <m:oMath>
        <m:r>
          <w:rPr>
            <w:rFonts w:ascii="Cambria Math" w:hAnsi="Cambria Math"/>
          </w:rPr>
          <m:t>F</m:t>
        </m:r>
        <m:r>
          <w:rPr>
            <w:rFonts w:ascii="Cambria Math" w:hAnsi="Cambria Math"/>
          </w:rPr>
          <m:t>(</m:t>
        </m:r>
        <m:r>
          <w:rPr>
            <w:rFonts w:ascii="Cambria Math" w:hAnsi="Cambria Math"/>
          </w:rPr>
          <m:t>0)=-32</m:t>
        </m:r>
        <m:r>
          <w:rPr>
            <w:rFonts w:ascii="Cambria Math" w:hAnsi="Cambria Math"/>
          </w:rPr>
          <m:t>×</m:t>
        </m:r>
        <m:sSup>
          <m:sSupPr>
            <m:ctrlPr>
              <w:rPr>
                <w:rFonts w:ascii="Cambria Math" w:hAnsi="Cambria Math"/>
                <w:i/>
              </w:rPr>
            </m:ctrlPr>
          </m:sSupPr>
          <m:e>
            <m:r>
              <w:rPr>
                <w:rFonts w:ascii="Cambria Math" w:hAnsi="Cambria Math"/>
              </w:rPr>
              <m:t>e</m:t>
            </m:r>
            <m:ctrlPr>
              <w:rPr>
                <w:rFonts w:ascii="Cambria Math" w:hAnsi="Cambria Math"/>
                <w:i/>
                <w:iCs/>
              </w:rPr>
            </m:ctrlPr>
          </m:e>
          <m:sup>
            <m:r>
              <w:rPr>
                <w:rFonts w:ascii="Cambria Math" w:hAnsi="Cambria Math"/>
              </w:rPr>
              <m:t>0</m:t>
            </m:r>
          </m:sup>
        </m:sSup>
        <m:r>
          <w:rPr>
            <w:rFonts w:ascii="Cambria Math" w:hAnsi="Cambria Math"/>
          </w:rPr>
          <m:t>-</m:t>
        </m:r>
        <m:r>
          <w:rPr>
            <w:rFonts w:ascii="Cambria Math" w:hAnsi="Cambria Math"/>
          </w:rPr>
          <m:t>0=-32</m:t>
        </m:r>
        <m:r>
          <w:rPr>
            <w:rFonts w:ascii="Cambria Math" w:hAnsi="Cambria Math"/>
          </w:rPr>
          <m:t>×</m:t>
        </m:r>
        <m:r>
          <w:rPr>
            <w:rFonts w:ascii="Cambria Math" w:hAnsi="Cambria Math"/>
          </w:rPr>
          <m:t>1=-32</m:t>
        </m:r>
      </m:oMath>
      <w:r>
        <w:rPr>
          <w:rFonts w:eastAsiaTheme="minorEastAsia"/>
        </w:rPr>
        <w:t xml:space="preserve"> d</w:t>
      </w:r>
      <w:r w:rsidRPr="005E7EA2">
        <w:t xml:space="preserve">onc : </w:t>
      </w:r>
      <m:oMath>
        <m:r>
          <w:rPr>
            <w:rFonts w:ascii="Cambria Math" w:hAnsi="Cambria Math"/>
          </w:rPr>
          <m:t>E≈-8</m:t>
        </m:r>
        <m:r>
          <m:rPr>
            <m:sty m:val="bi"/>
          </m:rPr>
          <w:rPr>
            <w:rFonts w:ascii="Cambria Math" w:hAnsi="Cambria Math"/>
          </w:rPr>
          <m:t>,</m:t>
        </m:r>
        <m:r>
          <w:rPr>
            <w:rFonts w:ascii="Cambria Math" w:hAnsi="Cambria Math"/>
          </w:rPr>
          <m:t>33</m:t>
        </m:r>
        <m:r>
          <w:rPr>
            <w:rFonts w:ascii="Cambria Math" w:hAnsi="Cambria Math"/>
          </w:rPr>
          <m:t>-(</m:t>
        </m:r>
        <m:r>
          <w:rPr>
            <w:rFonts w:ascii="Cambria Math" w:hAnsi="Cambria Math"/>
          </w:rPr>
          <m:t>-32)=-8</m:t>
        </m:r>
        <m:r>
          <m:rPr>
            <m:sty m:val="bi"/>
          </m:rPr>
          <w:rPr>
            <w:rFonts w:ascii="Cambria Math" w:hAnsi="Cambria Math"/>
          </w:rPr>
          <m:t>,</m:t>
        </m:r>
        <m:r>
          <w:rPr>
            <w:rFonts w:ascii="Cambria Math" w:hAnsi="Cambria Math"/>
          </w:rPr>
          <m:t>33</m:t>
        </m:r>
        <m:r>
          <w:rPr>
            <w:rFonts w:ascii="Cambria Math" w:hAnsi="Cambria Math"/>
          </w:rPr>
          <m:t>+</m:t>
        </m:r>
        <m:r>
          <w:rPr>
            <w:rFonts w:ascii="Cambria Math" w:hAnsi="Cambria Math"/>
          </w:rPr>
          <m:t>32=23</m:t>
        </m:r>
        <m:r>
          <m:rPr>
            <m:sty m:val="bi"/>
          </m:rPr>
          <w:rPr>
            <w:rFonts w:ascii="Cambria Math" w:hAnsi="Cambria Math"/>
          </w:rPr>
          <m:t>,</m:t>
        </m:r>
        <m:r>
          <w:rPr>
            <w:rFonts w:ascii="Cambria Math" w:hAnsi="Cambria Math"/>
          </w:rPr>
          <m:t xml:space="preserve">67 </m:t>
        </m:r>
      </m:oMath>
      <w:r w:rsidRPr="005E7EA2">
        <w:t xml:space="preserve">MWh (valeur approchée). </w:t>
      </w:r>
      <w:r w:rsidRPr="005E7EA2">
        <w:rPr>
          <w:i/>
          <w:iCs/>
        </w:rPr>
        <w:t xml:space="preserve">(Valeur exacte : </w:t>
      </w:r>
      <m:oMath>
        <m:r>
          <w:rPr>
            <w:rFonts w:ascii="Cambria Math" w:hAnsi="Cambria Math"/>
          </w:rPr>
          <m:t>E=(-32×</m:t>
        </m:r>
        <m:sSup>
          <m:sSupPr>
            <m:ctrlPr>
              <w:rPr>
                <w:rFonts w:ascii="Cambria Math" w:hAnsi="Cambria Math"/>
                <w:i/>
                <w:iCs/>
              </w:rPr>
            </m:ctrlPr>
          </m:sSupPr>
          <m:e>
            <m:r>
              <w:rPr>
                <w:rFonts w:ascii="Cambria Math" w:hAnsi="Cambria Math"/>
              </w:rPr>
              <m:t>e</m:t>
            </m:r>
          </m:e>
          <m:sup>
            <m:r>
              <w:rPr>
                <w:rFonts w:ascii="Cambria Math" w:hAnsi="Cambria Math"/>
              </w:rPr>
              <m:t>-2</m:t>
            </m:r>
          </m:sup>
        </m:sSup>
        <m:r>
          <w:rPr>
            <w:rFonts w:ascii="Cambria Math" w:hAnsi="Cambria Math"/>
          </w:rPr>
          <m:t>-4)-(-32)=28-32×</m:t>
        </m:r>
        <m:sSup>
          <m:sSupPr>
            <m:ctrlPr>
              <w:rPr>
                <w:rFonts w:ascii="Cambria Math" w:hAnsi="Cambria Math"/>
                <w:i/>
                <w:iCs/>
              </w:rPr>
            </m:ctrlPr>
          </m:sSupPr>
          <m:e>
            <m:r>
              <w:rPr>
                <w:rFonts w:ascii="Cambria Math" w:hAnsi="Cambria Math"/>
              </w:rPr>
              <m:t>e</m:t>
            </m:r>
          </m:e>
          <m:sup>
            <m:r>
              <w:rPr>
                <w:rFonts w:ascii="Cambria Math" w:hAnsi="Cambria Math"/>
              </w:rPr>
              <m:t>-2</m:t>
            </m:r>
          </m:sup>
        </m:sSup>
      </m:oMath>
      <w:r w:rsidRPr="005E7EA2">
        <w:rPr>
          <w:i/>
          <w:iCs/>
        </w:rPr>
        <w:t xml:space="preserve"> MWh).</w:t>
      </w:r>
    </w:p>
    <w:p w14:paraId="7448C4E5" w14:textId="77777777" w:rsidR="008A771E" w:rsidRPr="005E7EA2" w:rsidRDefault="008A771E" w:rsidP="008A771E">
      <w:pPr>
        <w:numPr>
          <w:ilvl w:val="0"/>
          <w:numId w:val="4"/>
        </w:numPr>
      </w:pPr>
      <w:r w:rsidRPr="005E7EA2">
        <w:rPr>
          <w:b/>
          <w:bCs/>
        </w:rPr>
        <w:t>Analyse critique et EDD :</w:t>
      </w:r>
    </w:p>
    <w:p w14:paraId="26B66BEC" w14:textId="77777777" w:rsidR="008A771E" w:rsidRPr="005E7EA2" w:rsidRDefault="008A771E" w:rsidP="008A771E">
      <w:pPr>
        <w:numPr>
          <w:ilvl w:val="1"/>
          <w:numId w:val="4"/>
        </w:numPr>
      </w:pPr>
      <w:r w:rsidRPr="005E7EA2">
        <w:rPr>
          <w:b/>
          <w:bCs/>
        </w:rPr>
        <w:t>Masse de GES évitée :</w:t>
      </w:r>
      <w:r w:rsidRPr="005E7EA2">
        <w:t xml:space="preserve"> </w:t>
      </w:r>
      <m:oMath>
        <m:r>
          <w:rPr>
            <w:rFonts w:ascii="Cambria Math" w:hAnsi="Cambria Math"/>
          </w:rPr>
          <m:t>23</m:t>
        </m:r>
        <m:r>
          <m:rPr>
            <m:sty m:val="bi"/>
          </m:rPr>
          <w:rPr>
            <w:rFonts w:ascii="Cambria Math" w:hAnsi="Cambria Math"/>
          </w:rPr>
          <m:t>,</m:t>
        </m:r>
        <m:r>
          <w:rPr>
            <w:rFonts w:ascii="Cambria Math" w:hAnsi="Cambria Math"/>
          </w:rPr>
          <m:t>67 MWh</m:t>
        </m:r>
        <m:r>
          <w:rPr>
            <w:rFonts w:ascii="Cambria Math" w:hAnsi="Cambria Math"/>
          </w:rPr>
          <m:t>×</m:t>
        </m:r>
        <m:r>
          <w:rPr>
            <w:rFonts w:ascii="Cambria Math" w:hAnsi="Cambria Math"/>
          </w:rPr>
          <m:t>0</m:t>
        </m:r>
        <m:r>
          <m:rPr>
            <m:sty m:val="bi"/>
          </m:rPr>
          <w:rPr>
            <w:rFonts w:ascii="Cambria Math" w:hAnsi="Cambria Math"/>
          </w:rPr>
          <m:t>,</m:t>
        </m:r>
        <m:r>
          <w:rPr>
            <w:rFonts w:ascii="Cambria Math" w:hAnsi="Cambria Math"/>
          </w:rPr>
          <m:t>25 t</m:t>
        </m:r>
        <m:r>
          <w:rPr>
            <w:rFonts w:ascii="Cambria Math" w:hAnsi="Cambria Math"/>
          </w:rPr>
          <m:t xml:space="preserve"> </m:t>
        </m:r>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/MWh≈5</m:t>
        </m:r>
        <m:r>
          <m:rPr>
            <m:sty m:val="bi"/>
          </m:rPr>
          <w:rPr>
            <w:rFonts w:ascii="Cambria Math" w:hAnsi="Cambria Math"/>
          </w:rPr>
          <m:t>,</m:t>
        </m:r>
        <m:r>
          <w:rPr>
            <w:rFonts w:ascii="Cambria Math" w:hAnsi="Cambria Math"/>
          </w:rPr>
          <m:t>92</m:t>
        </m:r>
      </m:oMath>
      <w:r w:rsidRPr="005E7EA2">
        <w:t xml:space="preserve"> tonnes de CO₂ évitées sur ce seul cycle de 4 heures.</w:t>
      </w:r>
    </w:p>
    <w:p w14:paraId="3F56F169" w14:textId="77777777" w:rsidR="008A771E" w:rsidRPr="005E7EA2" w:rsidRDefault="008A771E" w:rsidP="008A771E">
      <w:pPr>
        <w:numPr>
          <w:ilvl w:val="1"/>
          <w:numId w:val="4"/>
        </w:numPr>
      </w:pPr>
      <w:r w:rsidRPr="005E7EA2">
        <w:rPr>
          <w:b/>
          <w:bCs/>
        </w:rPr>
        <w:lastRenderedPageBreak/>
        <w:t>Perspective industrielle :</w:t>
      </w:r>
      <w:r w:rsidRPr="005E7EA2">
        <w:t xml:space="preserve"> La récupération de chaleur fatale illustre un principe d'écoconception des procédés (thermodynamique appliquée). Plutôt que de dissiper l'énergie excédentaire du réacteur dans l'atmosphère ou l'eau de refroidissement sans contrepartie, son intégration ciblée via une modélisation mathématique rigoureuse permet de réduire instantanément la consommation d'énergie fossile primaire de l'usine, combinant ainsi performance économique et sobriété énergétique pragmatique.</w:t>
      </w:r>
    </w:p>
    <w:p w14:paraId="05781739" w14:textId="77777777" w:rsidR="008A771E" w:rsidRDefault="008A771E" w:rsidP="008A771E"/>
    <w:p w14:paraId="00F89CEF" w14:textId="77777777" w:rsidR="004E2DBC" w:rsidRDefault="004E2DBC"/>
    <w:sectPr w:rsidR="004E2D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12D23"/>
    <w:multiLevelType w:val="multilevel"/>
    <w:tmpl w:val="8E76B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C72050"/>
    <w:multiLevelType w:val="multilevel"/>
    <w:tmpl w:val="999C8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2F4619"/>
    <w:multiLevelType w:val="multilevel"/>
    <w:tmpl w:val="FDC28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3315D4"/>
    <w:multiLevelType w:val="multilevel"/>
    <w:tmpl w:val="43D223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9097478">
    <w:abstractNumId w:val="2"/>
  </w:num>
  <w:num w:numId="2" w16cid:durableId="631979300">
    <w:abstractNumId w:val="0"/>
  </w:num>
  <w:num w:numId="3" w16cid:durableId="265818004">
    <w:abstractNumId w:val="1"/>
  </w:num>
  <w:num w:numId="4" w16cid:durableId="2051025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71E"/>
    <w:rsid w:val="003001D9"/>
    <w:rsid w:val="003D0928"/>
    <w:rsid w:val="004E2DBC"/>
    <w:rsid w:val="006013AC"/>
    <w:rsid w:val="008A771E"/>
    <w:rsid w:val="00902A65"/>
    <w:rsid w:val="00CD36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62151"/>
  <w15:chartTrackingRefBased/>
  <w15:docId w15:val="{466D43A2-F298-4FFF-B6FB-D0C840749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71E"/>
  </w:style>
  <w:style w:type="paragraph" w:styleId="Titre1">
    <w:name w:val="heading 1"/>
    <w:basedOn w:val="Normal"/>
    <w:next w:val="Normal"/>
    <w:link w:val="Titre1Car"/>
    <w:uiPriority w:val="9"/>
    <w:qFormat/>
    <w:rsid w:val="008A771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8A771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8A771E"/>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8A771E"/>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8A771E"/>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8A771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A771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A771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A771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Juju">
    <w:name w:val="Style Juju"/>
    <w:basedOn w:val="Sansinterligne"/>
    <w:link w:val="StyleJujuCar"/>
    <w:qFormat/>
    <w:rsid w:val="00CD3651"/>
    <w:pPr>
      <w:pBdr>
        <w:left w:val="single" w:sz="4" w:space="4" w:color="008000"/>
      </w:pBdr>
      <w:spacing w:line="360" w:lineRule="auto"/>
    </w:pPr>
    <w:rPr>
      <w:rFonts w:cstheme="minorHAnsi"/>
      <w:bCs/>
    </w:rPr>
  </w:style>
  <w:style w:type="character" w:customStyle="1" w:styleId="StyleJujuCar">
    <w:name w:val="Style Juju Car"/>
    <w:basedOn w:val="Policepardfaut"/>
    <w:link w:val="StyleJuju"/>
    <w:rsid w:val="00CD3651"/>
    <w:rPr>
      <w:rFonts w:cstheme="minorHAnsi"/>
      <w:bCs/>
    </w:rPr>
  </w:style>
  <w:style w:type="paragraph" w:styleId="Sansinterligne">
    <w:name w:val="No Spacing"/>
    <w:uiPriority w:val="1"/>
    <w:qFormat/>
    <w:rsid w:val="00CD3651"/>
    <w:pPr>
      <w:spacing w:after="0" w:line="240" w:lineRule="auto"/>
    </w:pPr>
  </w:style>
  <w:style w:type="character" w:customStyle="1" w:styleId="Titre1Car">
    <w:name w:val="Titre 1 Car"/>
    <w:basedOn w:val="Policepardfaut"/>
    <w:link w:val="Titre1"/>
    <w:uiPriority w:val="9"/>
    <w:rsid w:val="008A771E"/>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8A771E"/>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8A771E"/>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8A771E"/>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8A771E"/>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8A771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A771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A771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A771E"/>
    <w:rPr>
      <w:rFonts w:eastAsiaTheme="majorEastAsia" w:cstheme="majorBidi"/>
      <w:color w:val="272727" w:themeColor="text1" w:themeTint="D8"/>
    </w:rPr>
  </w:style>
  <w:style w:type="paragraph" w:styleId="Titre">
    <w:name w:val="Title"/>
    <w:basedOn w:val="Normal"/>
    <w:next w:val="Normal"/>
    <w:link w:val="TitreCar"/>
    <w:uiPriority w:val="10"/>
    <w:qFormat/>
    <w:rsid w:val="008A77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A771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A771E"/>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A771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A771E"/>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A771E"/>
    <w:rPr>
      <w:i/>
      <w:iCs/>
      <w:color w:val="404040" w:themeColor="text1" w:themeTint="BF"/>
    </w:rPr>
  </w:style>
  <w:style w:type="paragraph" w:styleId="Paragraphedeliste">
    <w:name w:val="List Paragraph"/>
    <w:basedOn w:val="Normal"/>
    <w:uiPriority w:val="34"/>
    <w:qFormat/>
    <w:rsid w:val="008A771E"/>
    <w:pPr>
      <w:ind w:left="720"/>
      <w:contextualSpacing/>
    </w:pPr>
  </w:style>
  <w:style w:type="character" w:styleId="Accentuationintense">
    <w:name w:val="Intense Emphasis"/>
    <w:basedOn w:val="Policepardfaut"/>
    <w:uiPriority w:val="21"/>
    <w:qFormat/>
    <w:rsid w:val="008A771E"/>
    <w:rPr>
      <w:i/>
      <w:iCs/>
      <w:color w:val="365F91" w:themeColor="accent1" w:themeShade="BF"/>
    </w:rPr>
  </w:style>
  <w:style w:type="paragraph" w:styleId="Citationintense">
    <w:name w:val="Intense Quote"/>
    <w:basedOn w:val="Normal"/>
    <w:next w:val="Normal"/>
    <w:link w:val="CitationintenseCar"/>
    <w:uiPriority w:val="30"/>
    <w:qFormat/>
    <w:rsid w:val="008A771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8A771E"/>
    <w:rPr>
      <w:i/>
      <w:iCs/>
      <w:color w:val="365F91" w:themeColor="accent1" w:themeShade="BF"/>
    </w:rPr>
  </w:style>
  <w:style w:type="character" w:styleId="Rfrenceintense">
    <w:name w:val="Intense Reference"/>
    <w:basedOn w:val="Policepardfaut"/>
    <w:uiPriority w:val="32"/>
    <w:qFormat/>
    <w:rsid w:val="008A771E"/>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751</Words>
  <Characters>4133</Characters>
  <Application>Microsoft Office Word</Application>
  <DocSecurity>0</DocSecurity>
  <Lines>34</Lines>
  <Paragraphs>9</Paragraphs>
  <ScaleCrop>false</ScaleCrop>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Kergot</dc:creator>
  <cp:keywords/>
  <dc:description/>
  <cp:lastModifiedBy>julien Kergot</cp:lastModifiedBy>
  <cp:revision>1</cp:revision>
  <dcterms:created xsi:type="dcterms:W3CDTF">2026-07-25T08:12:00Z</dcterms:created>
  <dcterms:modified xsi:type="dcterms:W3CDTF">2026-07-25T08:13:00Z</dcterms:modified>
</cp:coreProperties>
</file>