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3F35B" w14:textId="77777777" w:rsidR="0008517E" w:rsidRPr="000457B8" w:rsidRDefault="00000000">
      <w:pPr>
        <w:pStyle w:val="Titre"/>
        <w:spacing w:after="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BTS CIRA1 (2026-2027) — Mathématiques</w:t>
      </w:r>
    </w:p>
    <w:p w14:paraId="3E2BCDB7" w14:textId="77777777" w:rsidR="0008517E" w:rsidRPr="000457B8" w:rsidRDefault="00000000">
      <w:pPr>
        <w:spacing w:after="260"/>
        <w:rPr>
          <w:sz w:val="24"/>
          <w:szCs w:val="24"/>
        </w:rPr>
      </w:pPr>
      <w:r w:rsidRPr="000457B8">
        <w:rPr>
          <w:i/>
          <w:iCs/>
          <w:sz w:val="24"/>
          <w:szCs w:val="24"/>
        </w:rPr>
        <w:t>Chapitre 06 — Limites et comportements asymptotiques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2CB2C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17FAF49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OUVERTURE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Pourquoi ce chapitre ?</w:t>
            </w:r>
          </w:p>
          <w:p w14:paraId="0A745A24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Un système physique n'atteint jamais son objectif instantanément : la tension aux bornes d'un condensateur qui se charge, la vitesse d'un moteur qui démarre, le gain d'un filtre selon la fréquence — toutes ces grandeurs évoluent vers une valeur limite, ou se comportent différemment selon qu'on s'approche d'un point particulier ou qu'on s'éloigne à l'infini. La notion de limite formalise mathématiquement cette idée de comportement asymptotique. Ce chapitre reprend et prolonge les fonctions étudiées jusqu'ici (chapitre 05 en particulier) pour apprendre à calculer et interpréter ces limites, avec des exercices gradués : certains sont accessibles dès les premiers automatismes, d'autres demandent une maîtrise plus complète des fonctions de référence.</w:t>
            </w:r>
          </w:p>
        </w:tc>
      </w:tr>
    </w:tbl>
    <w:p w14:paraId="61EEFCCF" w14:textId="77777777" w:rsidR="0008517E" w:rsidRPr="000457B8" w:rsidRDefault="0008517E">
      <w:pPr>
        <w:spacing w:after="160"/>
        <w:rPr>
          <w:sz w:val="24"/>
          <w:szCs w:val="24"/>
        </w:rPr>
      </w:pPr>
    </w:p>
    <w:p w14:paraId="286575AE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1. Limite en un point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5E6732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7605DF0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en un point</w:t>
            </w:r>
          </w:p>
          <w:p w14:paraId="2700B634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Soit f une fonction définie au voisinage d'un réel a (sauf peut-être en a), et L un réel. On dit que f a pour </w:t>
            </w:r>
            <w:r w:rsidRPr="000457B8">
              <w:rPr>
                <w:b/>
                <w:bCs/>
                <w:sz w:val="24"/>
                <w:szCs w:val="24"/>
              </w:rPr>
              <w:t>limite</w:t>
            </w:r>
            <w:r w:rsidRPr="000457B8">
              <w:rPr>
                <w:sz w:val="24"/>
                <w:szCs w:val="24"/>
              </w:rPr>
              <w:t xml:space="preserve"> L en a, et on note :</w:t>
            </w:r>
          </w:p>
          <w:p w14:paraId="615A9F96" w14:textId="77777777" w:rsidR="0008517E" w:rsidRPr="000457B8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limLow>
                  <m:limLow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limLow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 → a</m:t>
                    </m:r>
                  </m:lim>
                </m:limLow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f(x) = L</m:t>
                </m:r>
              </m:oMath>
            </m:oMathPara>
          </w:p>
          <w:p w14:paraId="6CA92E42" w14:textId="77777777" w:rsidR="0008517E" w:rsidRPr="000457B8" w:rsidRDefault="00000000">
            <w:pPr>
              <w:rPr>
                <w:sz w:val="24"/>
                <w:szCs w:val="24"/>
              </w:rPr>
            </w:pPr>
            <w:proofErr w:type="gramStart"/>
            <w:r w:rsidRPr="000457B8">
              <w:rPr>
                <w:sz w:val="24"/>
                <w:szCs w:val="24"/>
              </w:rPr>
              <w:t>lorsque</w:t>
            </w:r>
            <w:proofErr w:type="gramEnd"/>
            <w:r w:rsidRPr="000457B8">
              <w:rPr>
                <w:sz w:val="24"/>
                <w:szCs w:val="24"/>
              </w:rPr>
              <w:t xml:space="preserve"> f(x) se rapproche autant que l'on veut de </w:t>
            </w:r>
            <w:proofErr w:type="spellStart"/>
            <w:r w:rsidRPr="000457B8">
              <w:rPr>
                <w:sz w:val="24"/>
                <w:szCs w:val="24"/>
              </w:rPr>
              <w:t>L</w:t>
            </w:r>
            <w:proofErr w:type="spellEnd"/>
            <w:r w:rsidRPr="000457B8">
              <w:rPr>
                <w:sz w:val="24"/>
                <w:szCs w:val="24"/>
              </w:rPr>
              <w:t xml:space="preserve"> dès que x se rapproche suffisamment de a. Si f est définie et continue en a (c'est le cas de toutes les fonctions usuelles sur leur domaine), il suffit de </w:t>
            </w:r>
            <w:r w:rsidRPr="000457B8">
              <w:rPr>
                <w:b/>
                <w:bCs/>
                <w:sz w:val="24"/>
                <w:szCs w:val="24"/>
              </w:rPr>
              <w:t>remplacer x par a</w:t>
            </w:r>
            <w:r w:rsidRPr="000457B8">
              <w:rPr>
                <w:sz w:val="24"/>
                <w:szCs w:val="24"/>
              </w:rPr>
              <w:t xml:space="preserve"> dans l'expression de f.</w:t>
            </w:r>
          </w:p>
          <w:p w14:paraId="316081FA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Lorsque la fonction n'est définie que d'un côté </w:t>
            </w:r>
            <w:proofErr w:type="gramStart"/>
            <w:r w:rsidRPr="000457B8">
              <w:rPr>
                <w:sz w:val="24"/>
                <w:szCs w:val="24"/>
              </w:rPr>
              <w:t>de a</w:t>
            </w:r>
            <w:proofErr w:type="gramEnd"/>
            <w:r w:rsidRPr="000457B8">
              <w:rPr>
                <w:sz w:val="24"/>
                <w:szCs w:val="24"/>
              </w:rPr>
              <w:t xml:space="preserve">, ou que son comportement diffère selon le sens d'approche, on précise le sens avec un exposant 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→ a⁺</m:t>
              </m:r>
            </m:oMath>
            <w:r w:rsidRPr="000457B8">
              <w:rPr>
                <w:sz w:val="24"/>
                <w:szCs w:val="24"/>
              </w:rPr>
              <w:t xml:space="preserve"> (a par valeurs supérieures) ou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x →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 (a par valeurs inférieures).</w:t>
            </w:r>
          </w:p>
        </w:tc>
      </w:tr>
    </w:tbl>
    <w:p w14:paraId="37FBF64F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6CAA9A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824FD01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Calculer une limite par substitution directe</w:t>
            </w:r>
            <w:r w:rsidRPr="000457B8">
              <w:rPr>
                <w:i/>
                <w:iCs/>
                <w:sz w:val="24"/>
                <w:szCs w:val="24"/>
              </w:rPr>
              <w:t xml:space="preserve">   ·   Socle</w:t>
            </w:r>
          </w:p>
          <w:p w14:paraId="1E0AF412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Ces trois fonctions sont </w:t>
            </w:r>
            <w:proofErr w:type="spellStart"/>
            <w:r w:rsidRPr="000457B8">
              <w:rPr>
                <w:sz w:val="24"/>
                <w:szCs w:val="24"/>
              </w:rPr>
              <w:t>continues</w:t>
            </w:r>
            <w:proofErr w:type="spellEnd"/>
            <w:r w:rsidRPr="000457B8">
              <w:rPr>
                <w:sz w:val="24"/>
                <w:szCs w:val="24"/>
              </w:rPr>
              <w:t xml:space="preserve"> sur ℝ : la limite s'obtient en remplaçant simplement x par la valeur donnée. Calculer :</w:t>
            </w:r>
          </w:p>
          <w:p w14:paraId="25420ED0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2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3x - 1</m:t>
              </m:r>
            </m:oMath>
          </w:p>
          <w:p w14:paraId="723F04D8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+ 1</m:t>
              </m:r>
            </m:oMath>
          </w:p>
          <w:p w14:paraId="76A9D704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-1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2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- 3x + 4</m:t>
              </m:r>
            </m:oMath>
          </w:p>
        </w:tc>
      </w:tr>
    </w:tbl>
    <w:p w14:paraId="67FECF86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2B8A9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56C2E8F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Une limite en un point où le dénominateur s'annule</w:t>
            </w:r>
            <w:r w:rsidRPr="000457B8">
              <w:rPr>
                <w:i/>
                <w:iCs/>
                <w:sz w:val="24"/>
                <w:szCs w:val="24"/>
              </w:rPr>
              <w:t xml:space="preserve">   ·   Consolidation</w:t>
            </w:r>
          </w:p>
          <w:p w14:paraId="1242E67D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Ici, la fonction n'est pas définie au point visé : il faut regarder ce qui se passe de chaque côté.</w:t>
            </w:r>
          </w:p>
          <w:p w14:paraId="2B910847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On considère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f(x) =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 - 3</m:t>
                  </m:r>
                </m:den>
              </m:f>
            </m:oMath>
            <w:r w:rsidRPr="000457B8">
              <w:rPr>
                <w:sz w:val="24"/>
                <w:szCs w:val="24"/>
              </w:rPr>
              <w:t xml:space="preserve">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3⁺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f(x)</m:t>
              </m:r>
            </m:oMath>
            <w:r w:rsidRPr="000457B8">
              <w:rPr>
                <w:sz w:val="24"/>
                <w:szCs w:val="24"/>
              </w:rPr>
              <w:t xml:space="preserve"> puis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3⁻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f(x)</m:t>
              </m:r>
            </m:oMath>
            <w:r w:rsidRPr="000457B8">
              <w:rPr>
                <w:sz w:val="24"/>
                <w:szCs w:val="24"/>
              </w:rPr>
              <w:t>. Que peut-on en conclure sur la courbe de f ?</w:t>
            </w:r>
          </w:p>
          <w:p w14:paraId="75F74E7A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On considère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g(x) =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oMath>
            <w:r w:rsidRPr="000457B8">
              <w:rPr>
                <w:sz w:val="24"/>
                <w:szCs w:val="24"/>
              </w:rPr>
              <w:t xml:space="preserve">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g(x)</m:t>
              </m:r>
            </m:oMath>
            <w:r w:rsidRPr="000457B8">
              <w:rPr>
                <w:sz w:val="24"/>
                <w:szCs w:val="24"/>
              </w:rPr>
              <w:t xml:space="preserve"> (le résultat est-il le même des deux côtés de 0 ?).</w:t>
            </w:r>
          </w:p>
        </w:tc>
      </w:tr>
      <w:tr w:rsidR="0008517E" w:rsidRPr="000457B8" w14:paraId="180192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9C7A17"/>
              <w:left w:val="single" w:sz="24" w:space="0" w:color="9C7A17"/>
              <w:bottom w:val="single" w:sz="6" w:space="0" w:color="9C7A17"/>
              <w:right w:val="single" w:sz="6" w:space="0" w:color="9C7A17"/>
            </w:tcBorders>
            <w:shd w:val="clear" w:color="auto" w:fill="FBF2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CD4D8FB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9C7A17"/>
                <w:sz w:val="24"/>
                <w:szCs w:val="24"/>
              </w:rPr>
              <w:lastRenderedPageBreak/>
              <w:t>REMARQUE</w:t>
            </w:r>
            <w:r w:rsidRPr="000457B8">
              <w:rPr>
                <w:color w:val="9C7A17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9C7A17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Vigilance — le signe dépend de la puissance au dénominateur</w:t>
            </w:r>
          </w:p>
          <w:p w14:paraId="1C94EAD4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1/(x - 3)</m:t>
              </m:r>
            </m:oMath>
            <w:r w:rsidRPr="000457B8">
              <w:rPr>
                <w:sz w:val="24"/>
                <w:szCs w:val="24"/>
              </w:rPr>
              <w:t xml:space="preserve">, le signe du résultat change selon le sens d'approche (dénominateur à la puissance 1, qui change de signe en passant par 0).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1/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, le dénominateur reste toujours positif (carré), donc la limite est la même des deux côtés 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+∞</m:t>
              </m:r>
            </m:oMath>
            <w:r w:rsidRPr="000457B8">
              <w:rPr>
                <w:sz w:val="24"/>
                <w:szCs w:val="24"/>
              </w:rPr>
              <w:t xml:space="preserve">. Quand une limite en un point est infinie, la courbe de f admet une </w:t>
            </w:r>
            <w:r w:rsidRPr="000457B8">
              <w:rPr>
                <w:b/>
                <w:bCs/>
                <w:sz w:val="24"/>
                <w:szCs w:val="24"/>
              </w:rPr>
              <w:t>asymptote verticale</w:t>
            </w:r>
            <w:r w:rsidRPr="000457B8">
              <w:rPr>
                <w:sz w:val="24"/>
                <w:szCs w:val="24"/>
              </w:rPr>
              <w:t xml:space="preserve"> en ce point.</w:t>
            </w:r>
          </w:p>
        </w:tc>
      </w:tr>
    </w:tbl>
    <w:p w14:paraId="0F4E7CB6" w14:textId="77777777" w:rsidR="0008517E" w:rsidRPr="000457B8" w:rsidRDefault="0008517E">
      <w:pPr>
        <w:spacing w:after="160"/>
        <w:rPr>
          <w:sz w:val="24"/>
          <w:szCs w:val="24"/>
        </w:rPr>
      </w:pPr>
    </w:p>
    <w:p w14:paraId="51130B5D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2. Limites de référence en +∞ et −∞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3A6371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2A7BFEE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Limites usuelles des fonctions de référence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47"/>
              <w:gridCol w:w="3036"/>
              <w:gridCol w:w="3595"/>
            </w:tblGrid>
            <w:tr w:rsidR="0008517E" w:rsidRPr="000457B8" w14:paraId="1025E28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87B02CC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b/>
                      <w:bCs/>
                      <w:sz w:val="24"/>
                      <w:szCs w:val="24"/>
                    </w:rPr>
                    <w:t>Fonction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2273730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Limite en</w:t>
                  </w:r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+∞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57CCF35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Limite en</w:t>
                  </w:r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−∞</w:t>
                  </w:r>
                </w:p>
              </w:tc>
            </w:tr>
            <w:tr w:rsidR="0008517E" w:rsidRPr="000457B8" w14:paraId="14E2FEC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86FF6F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(n pair)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A630641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3F3A3E2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8517E" w:rsidRPr="000457B8" w14:paraId="60EDDB4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353E9E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(n impair)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5425C07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DD14916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</w:tr>
            <w:tr w:rsidR="0008517E" w:rsidRPr="000457B8" w14:paraId="665169B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0034B87" w14:textId="0F40AF06" w:rsidR="0008517E" w:rsidRPr="000457B8" w:rsidRDefault="000457B8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n</m:t>
                              </m:r>
                            </m:sup>
                          </m:sSup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(n ⩾ 1)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9754E1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44280BB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</w:tr>
            <w:tr w:rsidR="0008517E" w:rsidRPr="000457B8" w14:paraId="439C0D6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C524F66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rad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CBCF0CB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76E756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(</w:t>
                  </w:r>
                  <w:proofErr w:type="gramStart"/>
                  <w:r w:rsidRPr="000457B8">
                    <w:rPr>
                      <w:sz w:val="24"/>
                      <w:szCs w:val="24"/>
                    </w:rPr>
                    <w:t>domaine</w:t>
                  </w:r>
                  <w:proofErr w:type="gramEnd"/>
                  <w:r w:rsidRPr="000457B8">
                    <w:rPr>
                      <w:sz w:val="24"/>
                      <w:szCs w:val="24"/>
                    </w:rPr>
                    <w:t xml:space="preserve"> x ⩾ 0)</w:t>
                  </w:r>
                </w:p>
              </w:tc>
            </w:tr>
            <w:tr w:rsidR="0008517E" w:rsidRPr="000457B8" w14:paraId="5E20730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4BBC9D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33C1720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34FF96B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</w:tr>
            <w:tr w:rsidR="0008517E" w:rsidRPr="000457B8" w14:paraId="511935F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DEAE396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ln(x)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729C2DD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8257C29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(</w:t>
                  </w:r>
                  <w:proofErr w:type="gramStart"/>
                  <w:r w:rsidRPr="000457B8">
                    <w:rPr>
                      <w:sz w:val="24"/>
                      <w:szCs w:val="24"/>
                    </w:rPr>
                    <w:t>domaine</w:t>
                  </w:r>
                  <w:proofErr w:type="gramEnd"/>
                  <w:r w:rsidRPr="000457B8">
                    <w:rPr>
                      <w:sz w:val="24"/>
                      <w:szCs w:val="24"/>
                    </w:rPr>
                    <w:t xml:space="preserve"> x &gt; 0)</w:t>
                  </w:r>
                </w:p>
              </w:tc>
            </w:tr>
          </w:tbl>
          <w:p w14:paraId="4F38355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Ces résultats sont à connaître par cœur : ils servent de brique de base à toutes les limites plus complexes du chapitre.</w:t>
            </w:r>
          </w:p>
        </w:tc>
      </w:tr>
    </w:tbl>
    <w:p w14:paraId="14021645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0374C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F1D2218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Limites de référence, applications directes</w:t>
            </w:r>
            <w:r w:rsidRPr="000457B8">
              <w:rPr>
                <w:i/>
                <w:iCs/>
                <w:sz w:val="24"/>
                <w:szCs w:val="24"/>
              </w:rPr>
              <w:t xml:space="preserve">   ·   Socle</w:t>
            </w:r>
          </w:p>
          <w:p w14:paraId="3D6EEDBA" w14:textId="76BF82E8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</m:oMath>
            <w:r w:rsidR="000457B8">
              <w:rPr>
                <w:sz w:val="24"/>
                <w:szCs w:val="24"/>
              </w:rPr>
              <w:t xml:space="preserve">                                                               </w:t>
            </w: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  <w:p w14:paraId="78971601" w14:textId="0E5D7B8D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oMath>
            <w:r w:rsidR="000457B8">
              <w:rPr>
                <w:sz w:val="24"/>
                <w:szCs w:val="24"/>
              </w:rPr>
              <w:t xml:space="preserve">                                                                  </w:t>
            </w:r>
            <w:r w:rsidRPr="000457B8">
              <w:rPr>
                <w:sz w:val="24"/>
                <w:szCs w:val="24"/>
              </w:rPr>
              <w:t xml:space="preserve">4.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p>
              </m:sSup>
            </m:oMath>
          </w:p>
          <w:p w14:paraId="573410C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5.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p>
              </m:sSup>
            </m:oMath>
          </w:p>
        </w:tc>
      </w:tr>
    </w:tbl>
    <w:p w14:paraId="3158FC75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6C362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9C7A17"/>
              <w:left w:val="single" w:sz="24" w:space="0" w:color="9C7A17"/>
              <w:bottom w:val="single" w:sz="6" w:space="0" w:color="9C7A17"/>
              <w:right w:val="single" w:sz="6" w:space="0" w:color="9C7A17"/>
            </w:tcBorders>
            <w:shd w:val="clear" w:color="auto" w:fill="FBF2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DD9EECB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9C7A17"/>
                <w:sz w:val="24"/>
                <w:szCs w:val="24"/>
              </w:rPr>
              <w:t>REMARQUE</w:t>
            </w:r>
            <w:r w:rsidRPr="000457B8">
              <w:rPr>
                <w:color w:val="9C7A17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9C7A17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Piège fréquent — la parité de l'exposant change tout en −∞</w:t>
            </w:r>
          </w:p>
          <w:p w14:paraId="6CAAB6DD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En +∞,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 tend toujours vers +∞. En −∞ en revanche, tout dépend de la parité de n :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(-2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 est positif mais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(-2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 est négatif. Avant de conclure une limite en −∞, vérifier systématiquement :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= +∞</m:t>
              </m:r>
            </m:oMath>
            <w:r w:rsidRPr="000457B8">
              <w:rPr>
                <w:sz w:val="24"/>
                <w:szCs w:val="24"/>
              </w:rPr>
              <w:t xml:space="preserve"> mais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= -∞</m:t>
              </m:r>
            </m:oMath>
            <w:r w:rsidRPr="000457B8">
              <w:rPr>
                <w:sz w:val="24"/>
                <w:szCs w:val="24"/>
              </w:rPr>
              <w:t>.</w:t>
            </w:r>
          </w:p>
        </w:tc>
      </w:tr>
    </w:tbl>
    <w:p w14:paraId="73F5849C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1E4CB7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CED38B4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Limites de référence, suite</w:t>
            </w:r>
            <w:r w:rsidRPr="000457B8">
              <w:rPr>
                <w:i/>
                <w:iCs/>
                <w:sz w:val="24"/>
                <w:szCs w:val="24"/>
              </w:rPr>
              <w:t xml:space="preserve">   ·   Consolidation</w:t>
            </w:r>
          </w:p>
          <w:p w14:paraId="0F8CE9BC" w14:textId="3B1F76D0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ln(x)</m:t>
              </m:r>
            </m:oMath>
            <w:r w:rsidR="000457B8">
              <w:rPr>
                <w:sz w:val="24"/>
                <w:szCs w:val="24"/>
              </w:rPr>
              <w:t xml:space="preserve">                                                   </w:t>
            </w: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rad>
            </m:oMath>
          </w:p>
          <w:p w14:paraId="2BEF81A1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1/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</w:tr>
    </w:tbl>
    <w:p w14:paraId="00169AEE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13685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E425AF3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E6E76"/>
                <w:sz w:val="24"/>
                <w:szCs w:val="24"/>
              </w:rPr>
              <w:lastRenderedPageBreak/>
              <w:t>MÉTHODE</w:t>
            </w:r>
            <w:r w:rsidRPr="000457B8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E6E76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Où ça sert en CIRA — valeur finale et régime permanent</w:t>
            </w:r>
          </w:p>
          <w:p w14:paraId="52A808D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La réponse d'un système du premier ordre soumis à un échelon s'écrit typiquement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s(t) = E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1 - </m:t>
                  </m:r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-t/τ</m:t>
                      </m:r>
                    </m:sup>
                  </m:sSup>
                </m:e>
              </m:d>
            </m:oMath>
            <w:r w:rsidRPr="000457B8">
              <w:rPr>
                <w:sz w:val="24"/>
                <w:szCs w:val="24"/>
              </w:rPr>
              <w:t xml:space="preserve"> pour t ⩾ 0, où E est la valeur finale visée et τ la constante de temps. Le comportement de s(t) quand t tend vers +∞ correspond au régime permanent (ou établi) du système, une fois les phénomènes transitoires terminés.</w:t>
            </w:r>
          </w:p>
        </w:tc>
      </w:tr>
    </w:tbl>
    <w:p w14:paraId="259C616E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0B1E2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C8631A"/>
              <w:left w:val="single" w:sz="24" w:space="0" w:color="C8631A"/>
              <w:bottom w:val="single" w:sz="6" w:space="0" w:color="C8631A"/>
              <w:right w:val="single" w:sz="6" w:space="0" w:color="C8631A"/>
            </w:tcBorders>
            <w:shd w:val="clear" w:color="auto" w:fill="FBEA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B527EDE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r w:rsidRPr="000457B8">
              <w:rPr>
                <w:b/>
                <w:bCs/>
                <w:color w:val="C8631A"/>
                <w:sz w:val="24"/>
                <w:szCs w:val="24"/>
              </w:rPr>
              <w:t xml:space="preserve">🔧 APPLICATION </w:t>
            </w: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CIRA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Valeur finale d'un système du premier ordre</w:t>
            </w:r>
            <w:r w:rsidRPr="000457B8">
              <w:rPr>
                <w:i/>
                <w:iCs/>
                <w:sz w:val="24"/>
                <w:szCs w:val="24"/>
              </w:rPr>
              <w:t xml:space="preserve">   ·   Défi CIRA</w:t>
            </w:r>
          </w:p>
          <w:p w14:paraId="26D9F68C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Un système du premier ordre a pour réponse indicielle, pour t ⩾ 0 :</w:t>
            </w:r>
          </w:p>
          <w:p w14:paraId="12D421EB" w14:textId="77777777" w:rsidR="0008517E" w:rsidRPr="000457B8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s(t) = E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1 -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-t/τ</m:t>
                        </m:r>
                      </m:sup>
                    </m:sSup>
                  </m:e>
                </m:d>
              </m:oMath>
            </m:oMathPara>
          </w:p>
          <w:p w14:paraId="6F25EBAA" w14:textId="77777777" w:rsidR="0008517E" w:rsidRPr="000457B8" w:rsidRDefault="00000000">
            <w:pPr>
              <w:rPr>
                <w:sz w:val="24"/>
                <w:szCs w:val="24"/>
              </w:rPr>
            </w:pPr>
            <w:proofErr w:type="gramStart"/>
            <w:r w:rsidRPr="000457B8">
              <w:rPr>
                <w:sz w:val="24"/>
                <w:szCs w:val="24"/>
              </w:rPr>
              <w:t>avec</w:t>
            </w:r>
            <w:proofErr w:type="gramEnd"/>
            <w:r w:rsidRPr="000457B8">
              <w:rPr>
                <w:sz w:val="24"/>
                <w:szCs w:val="24"/>
              </w:rPr>
              <w:t xml:space="preserve"> E = 10 V et τ = 2 s.</w:t>
            </w:r>
          </w:p>
          <w:p w14:paraId="1CCEDAE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Calculer </w:t>
            </w:r>
            <w:proofErr w:type="gramStart"/>
            <w:r w:rsidRPr="000457B8">
              <w:rPr>
                <w:sz w:val="24"/>
                <w:szCs w:val="24"/>
              </w:rPr>
              <w:t>s(</w:t>
            </w:r>
            <w:proofErr w:type="gramEnd"/>
            <w:r w:rsidRPr="000457B8">
              <w:rPr>
                <w:sz w:val="24"/>
                <w:szCs w:val="24"/>
              </w:rPr>
              <w:t>0). Que représente cette valeur ?</w:t>
            </w:r>
          </w:p>
          <w:p w14:paraId="46B0E3C0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t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s(t)</m:t>
              </m:r>
            </m:oMath>
            <w:r w:rsidRPr="000457B8">
              <w:rPr>
                <w:sz w:val="24"/>
                <w:szCs w:val="24"/>
              </w:rPr>
              <w:t>. Que représente cette limite pour le système ? Comparer à la valeur de E.</w:t>
            </w:r>
          </w:p>
        </w:tc>
      </w:tr>
    </w:tbl>
    <w:p w14:paraId="1E803792" w14:textId="77777777" w:rsidR="0008517E" w:rsidRPr="000457B8" w:rsidRDefault="0008517E">
      <w:pPr>
        <w:spacing w:after="160"/>
        <w:rPr>
          <w:sz w:val="24"/>
          <w:szCs w:val="24"/>
        </w:rPr>
      </w:pPr>
    </w:p>
    <w:p w14:paraId="37E09955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3. Opérations sur les limites — somme et produit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7D207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E671BAF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d'une somme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2"/>
              <w:gridCol w:w="2005"/>
              <w:gridCol w:w="6091"/>
            </w:tblGrid>
            <w:tr w:rsidR="0008517E" w:rsidRPr="000457B8" w14:paraId="1DB1FEF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49DDF32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f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78833B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g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F35CACE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(f + g)</w:t>
                  </w:r>
                </w:p>
              </w:tc>
            </w:tr>
            <w:tr w:rsidR="0008517E" w:rsidRPr="000457B8" w14:paraId="57206A6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08EA05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AAB2C2A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0457B8">
                    <w:rPr>
                      <w:sz w:val="24"/>
                      <w:szCs w:val="24"/>
                    </w:rPr>
                    <w:t>L' (</w:t>
                  </w:r>
                  <w:proofErr w:type="gramEnd"/>
                  <w:r w:rsidRPr="000457B8">
                    <w:rPr>
                      <w:sz w:val="24"/>
                      <w:szCs w:val="24"/>
                    </w:rPr>
                    <w:t>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3C9FDF4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 + L'</m:t>
                      </m:r>
                    </m:oMath>
                  </m:oMathPara>
                </w:p>
              </w:tc>
            </w:tr>
            <w:tr w:rsidR="0008517E" w:rsidRPr="000457B8" w14:paraId="6470620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19EFFC9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BC779FE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E9FD30C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8517E" w:rsidRPr="000457B8" w14:paraId="099CBB1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66D8B3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383CE85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296ADF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</w:tr>
            <w:tr w:rsidR="0008517E" w:rsidRPr="000457B8" w14:paraId="5FAC940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CC148F3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E1880F1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D17A89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8517E" w:rsidRPr="000457B8" w14:paraId="102F821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AB7E08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B2E85C4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2CEBCD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</w:tr>
            <w:tr w:rsidR="0008517E" w:rsidRPr="000457B8" w14:paraId="47E1DF4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99D6041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582592E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4A42310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b/>
                      <w:bCs/>
                      <w:color w:val="9C7A17"/>
                      <w:sz w:val="24"/>
                      <w:szCs w:val="24"/>
                    </w:rPr>
                    <w:t>Forme indéterminée (FI)</w:t>
                  </w:r>
                </w:p>
              </w:tc>
            </w:tr>
          </w:tbl>
          <w:p w14:paraId="3F3F5EB1" w14:textId="77777777" w:rsidR="0008517E" w:rsidRPr="000457B8" w:rsidRDefault="0008517E">
            <w:pPr>
              <w:rPr>
                <w:sz w:val="24"/>
                <w:szCs w:val="24"/>
              </w:rPr>
            </w:pPr>
          </w:p>
        </w:tc>
      </w:tr>
    </w:tbl>
    <w:p w14:paraId="60ECC599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46007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66562E8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 produit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82"/>
              <w:gridCol w:w="2005"/>
              <w:gridCol w:w="6091"/>
            </w:tblGrid>
            <w:tr w:rsidR="0008517E" w:rsidRPr="000457B8" w14:paraId="6FA78E4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A9066C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f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0C49E85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g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201F1D7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(f × g)</w:t>
                  </w:r>
                </w:p>
              </w:tc>
            </w:tr>
            <w:tr w:rsidR="0008517E" w:rsidRPr="000457B8" w14:paraId="724AF89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A0B63C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2006B56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0457B8">
                    <w:rPr>
                      <w:sz w:val="24"/>
                      <w:szCs w:val="24"/>
                    </w:rPr>
                    <w:t>L' (</w:t>
                  </w:r>
                  <w:proofErr w:type="gramEnd"/>
                  <w:r w:rsidRPr="000457B8">
                    <w:rPr>
                      <w:sz w:val="24"/>
                      <w:szCs w:val="24"/>
                    </w:rPr>
                    <w:t>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522C77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 × L'</m:t>
                      </m:r>
                    </m:oMath>
                  </m:oMathPara>
                </w:p>
              </w:tc>
            </w:tr>
            <w:tr w:rsidR="0008517E" w:rsidRPr="000457B8" w14:paraId="6D63B5C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12ED8CC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&gt; 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D3FE95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7E7A9A3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8517E" w:rsidRPr="000457B8" w14:paraId="3F5AC63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54215F3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&lt; 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350BFA6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BD5423B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</w:tr>
            <w:tr w:rsidR="0008517E" w:rsidRPr="000457B8" w14:paraId="457E79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8743F9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EB97D5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D0A76DA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8517E" w:rsidRPr="000457B8" w14:paraId="599C5F9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016DA80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7C91C9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95AC09E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</w:tr>
            <w:tr w:rsidR="0008517E" w:rsidRPr="000457B8" w14:paraId="51E56D6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F0BF6CD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907F33B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10B19B0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b/>
                      <w:bCs/>
                      <w:color w:val="9C7A17"/>
                      <w:sz w:val="24"/>
                      <w:szCs w:val="24"/>
                    </w:rPr>
                    <w:t>Forme indéterminée (FI)</w:t>
                  </w:r>
                </w:p>
              </w:tc>
            </w:tr>
          </w:tbl>
          <w:p w14:paraId="69A3A511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Règle de signe habituelle pour un produit de limites infinies (comme pour les nombres relatifs) : deux signes identiques donnent +∞, deux signes opposés donnent −∞.</w:t>
            </w:r>
          </w:p>
        </w:tc>
      </w:tr>
      <w:tr w:rsidR="0008517E" w:rsidRPr="000457B8" w14:paraId="62D2A2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A93C615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lastRenderedPageBreak/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Sommes et produits sans forme indéterminée</w:t>
            </w:r>
            <w:r w:rsidRPr="000457B8">
              <w:rPr>
                <w:i/>
                <w:iCs/>
                <w:sz w:val="24"/>
                <w:szCs w:val="24"/>
              </w:rPr>
              <w:t xml:space="preserve">   ·   Socle</w:t>
            </w:r>
          </w:p>
          <w:p w14:paraId="5222EBF8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Dans chaque cas, identifier la limite de chaque terme puis conclure — aucune de ces limites n'est une forme indéterminée.</w:t>
            </w:r>
          </w:p>
          <w:p w14:paraId="039A5249" w14:textId="1823E36E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x</m:t>
              </m:r>
            </m:oMath>
            <w:r w:rsidR="000457B8">
              <w:rPr>
                <w:sz w:val="24"/>
                <w:szCs w:val="24"/>
              </w:rPr>
              <w:t xml:space="preserve">                                                                </w:t>
            </w: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-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+ 2</m:t>
              </m:r>
            </m:oMath>
          </w:p>
          <w:p w14:paraId="52535AE3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</w:tr>
    </w:tbl>
    <w:p w14:paraId="45A8B2F8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6B9F84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3E6B5DF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Produits — attention aux signes</w:t>
            </w:r>
            <w:r w:rsidRPr="000457B8">
              <w:rPr>
                <w:i/>
                <w:iCs/>
                <w:sz w:val="24"/>
                <w:szCs w:val="24"/>
              </w:rPr>
              <w:t xml:space="preserve">   ·   Consolidation</w:t>
            </w:r>
          </w:p>
          <w:p w14:paraId="3DD568F0" w14:textId="1A71921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+ 4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- 2</m:t>
                  </m:r>
                </m:e>
              </m:d>
            </m:oMath>
            <w:r w:rsidR="000457B8">
              <w:rPr>
                <w:sz w:val="24"/>
                <w:szCs w:val="24"/>
              </w:rPr>
              <w:t xml:space="preserve">                                            </w:t>
            </w: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-2x + 1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p>
              </m:sSup>
            </m:oMath>
          </w:p>
          <w:p w14:paraId="3F278ED6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 - 1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</m:oMath>
          </w:p>
        </w:tc>
      </w:tr>
    </w:tbl>
    <w:p w14:paraId="61B69D3D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728B18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5BB153D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E6E76"/>
                <w:sz w:val="24"/>
                <w:szCs w:val="24"/>
              </w:rPr>
              <w:t>MÉTHODE</w:t>
            </w:r>
            <w:r w:rsidRPr="000457B8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E6E76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Lever une forme indéterminée « ∞ − ∞ »</w:t>
            </w:r>
          </w:p>
          <w:p w14:paraId="652A841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Quand une somme ou une différence conduit à ∞ − ∞, on ne peut pas conclure directement : il faut transformer l'écriture, en général en </w:t>
            </w:r>
            <w:r w:rsidRPr="000457B8">
              <w:rPr>
                <w:b/>
                <w:bCs/>
                <w:sz w:val="24"/>
                <w:szCs w:val="24"/>
              </w:rPr>
              <w:t>factorisant par le terme dominant</w:t>
            </w:r>
            <w:r w:rsidRPr="000457B8">
              <w:rPr>
                <w:sz w:val="24"/>
                <w:szCs w:val="24"/>
              </w:rPr>
              <w:t xml:space="preserve"> (celui qui l'emporte le plus vite à l'infini).</w:t>
            </w:r>
          </w:p>
          <w:p w14:paraId="2B1AA31A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Exemple : pour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-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, on factorise par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 (le terme dominant) :</w:t>
            </w:r>
          </w:p>
          <w:p w14:paraId="37EFE520" w14:textId="77777777" w:rsidR="0008517E" w:rsidRPr="000457B8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- 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= 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1/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- 1</m:t>
                    </m:r>
                  </m:e>
                </m:d>
              </m:oMath>
            </m:oMathPara>
          </w:p>
          <w:p w14:paraId="0935DDD0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Or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1/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→ 0</m:t>
              </m:r>
            </m:oMath>
            <w:r w:rsidRPr="000457B8">
              <w:rPr>
                <w:sz w:val="24"/>
                <w:szCs w:val="24"/>
              </w:rPr>
              <w:t xml:space="preserve"> quand x → +∞, donc la parenthèse tend vers −1 : on est ramené à un produit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× (-1)</m:t>
              </m:r>
            </m:oMath>
            <w:r w:rsidRPr="000457B8">
              <w:rPr>
                <w:sz w:val="24"/>
                <w:szCs w:val="24"/>
              </w:rPr>
              <w:t>, qui n'est plus une forme indéterminée.</w:t>
            </w:r>
          </w:p>
        </w:tc>
      </w:tr>
    </w:tbl>
    <w:p w14:paraId="5D2D5497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31668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F1317DF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Une vraie forme indéterminée : ∞ − ∞</w:t>
            </w:r>
            <w:r w:rsidRPr="000457B8">
              <w:rPr>
                <w:i/>
                <w:iCs/>
                <w:sz w:val="24"/>
                <w:szCs w:val="24"/>
              </w:rPr>
              <w:t xml:space="preserve">   ·   Approfondissement</w:t>
            </w:r>
          </w:p>
          <w:p w14:paraId="0A8798E3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En factorisant par le terme dominant comme dans la méthode ci-dessus, déterminer :</w:t>
            </w:r>
          </w:p>
          <w:p w14:paraId="0F00EBE6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-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</m:oMath>
          </w:p>
        </w:tc>
      </w:tr>
    </w:tbl>
    <w:p w14:paraId="45AA8800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5B0ED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A30485C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PROPRIÉTÉ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Croissances comparées (résultats admis)</w:t>
            </w:r>
          </w:p>
          <w:p w14:paraId="6954BB86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À l'infini, l'exponentielle « écrase » toujours les puissances de x, qui elles-mêmes écrasent le logarithme. On admet en particulier :</w:t>
            </w:r>
          </w:p>
          <w:p w14:paraId="72AAF62B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x·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= 0</m:t>
              </m:r>
            </m:oMath>
          </w:p>
          <w:p w14:paraId="23B2BE71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x·ln(x) = 0</m:t>
              </m:r>
            </m:oMath>
          </w:p>
          <w:p w14:paraId="1B40C168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 xml:space="preserve"> = +∞</m:t>
              </m:r>
            </m:oMath>
          </w:p>
          <w:p w14:paraId="1E4869C8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Ces trois résultats permettent de lever directement des formes indéterminées « 0 × ∞ » qui apparaissent très souvent dès qu'une exponentielle ou un logarithme est multiplié par une puissance de x.</w:t>
            </w:r>
          </w:p>
        </w:tc>
      </w:tr>
    </w:tbl>
    <w:p w14:paraId="6457018E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4519A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8E3846B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lastRenderedPageBreak/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Appliquer les croissances comparées</w:t>
            </w:r>
            <w:r w:rsidRPr="000457B8">
              <w:rPr>
                <w:i/>
                <w:iCs/>
                <w:sz w:val="24"/>
                <w:szCs w:val="24"/>
              </w:rPr>
              <w:t xml:space="preserve">   ·   Défi CIRA</w:t>
            </w:r>
          </w:p>
          <w:p w14:paraId="4B5BE2EC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x·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-x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 (indication : poser u = −x et se ramener au premier résultat admis ci-dessus).</w:t>
            </w:r>
          </w:p>
          <w:p w14:paraId="1F1D60DC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x·ln(x)</m:t>
              </m:r>
            </m:oMath>
            <w:r w:rsidRPr="000457B8">
              <w:rPr>
                <w:sz w:val="24"/>
                <w:szCs w:val="24"/>
              </w:rPr>
              <w:t xml:space="preserve"> directement à l'aide du deuxième résultat admis.</w:t>
            </w:r>
          </w:p>
        </w:tc>
      </w:tr>
    </w:tbl>
    <w:p w14:paraId="04DC81FE" w14:textId="77777777" w:rsidR="0008517E" w:rsidRPr="000457B8" w:rsidRDefault="0008517E">
      <w:pPr>
        <w:spacing w:after="160"/>
        <w:rPr>
          <w:sz w:val="24"/>
          <w:szCs w:val="24"/>
        </w:rPr>
      </w:pPr>
    </w:p>
    <w:p w14:paraId="1A7394D7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4. Opérations sur les limites — inverse et quotient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049A75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F21ABFC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 inverse et d'un quotient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439"/>
              <w:gridCol w:w="4539"/>
            </w:tblGrid>
            <w:tr w:rsidR="0008517E" w:rsidRPr="000457B8" w14:paraId="188207C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9CFBF03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f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1DF8F1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(1/f)</w:t>
                  </w:r>
                </w:p>
              </w:tc>
            </w:tr>
            <w:tr w:rsidR="0008517E" w:rsidRPr="000457B8" w14:paraId="354B366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F7138A1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(fini, ≠ 0)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5966270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1/L</m:t>
                      </m:r>
                    </m:oMath>
                  </m:oMathPara>
                </w:p>
              </w:tc>
            </w:tr>
            <w:tr w:rsidR="0008517E" w:rsidRPr="000457B8" w14:paraId="50C2319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1722352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0⁺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2C1D2D6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08517E" w:rsidRPr="000457B8" w14:paraId="1AD714C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4F60DA8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0⁻</m:t>
                      </m:r>
                    </m:oMath>
                  </m:oMathPara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E76B3A9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</w:tr>
            <w:tr w:rsidR="0008517E" w:rsidRPr="000457B8" w14:paraId="71708B9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484469C9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+∞ ou −∞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39B21E9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</w:tr>
          </w:tbl>
          <w:p w14:paraId="05A8C0B5" w14:textId="77777777" w:rsidR="0008517E" w:rsidRPr="000457B8" w:rsidRDefault="0008517E">
            <w:pPr>
              <w:spacing w:after="80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78"/>
              <w:gridCol w:w="2482"/>
              <w:gridCol w:w="5118"/>
            </w:tblGrid>
            <w:tr w:rsidR="0008517E" w:rsidRPr="000457B8" w14:paraId="5B348B4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5F59BEC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f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A6B811B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g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944B083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0457B8">
                    <w:rPr>
                      <w:b/>
                      <w:bCs/>
                      <w:sz w:val="24"/>
                      <w:szCs w:val="24"/>
                    </w:rPr>
                    <w:t>lim</w:t>
                  </w:r>
                  <w:proofErr w:type="spellEnd"/>
                  <w:proofErr w:type="gramEnd"/>
                  <w:r w:rsidRPr="000457B8">
                    <w:rPr>
                      <w:b/>
                      <w:bCs/>
                      <w:sz w:val="24"/>
                      <w:szCs w:val="24"/>
                    </w:rPr>
                    <w:t xml:space="preserve"> (f / g)</w:t>
                  </w:r>
                </w:p>
              </w:tc>
            </w:tr>
            <w:tr w:rsidR="0008517E" w:rsidRPr="000457B8" w14:paraId="231ED15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9CFD5AC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544E7C7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0457B8">
                    <w:rPr>
                      <w:sz w:val="24"/>
                      <w:szCs w:val="24"/>
                    </w:rPr>
                    <w:t>L' (</w:t>
                  </w:r>
                  <w:proofErr w:type="gramEnd"/>
                  <w:r w:rsidRPr="000457B8">
                    <w:rPr>
                      <w:sz w:val="24"/>
                      <w:szCs w:val="24"/>
                    </w:rPr>
                    <w:t>fini, ≠ 0)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F7C6AED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L / L'</m:t>
                      </m:r>
                    </m:oMath>
                  </m:oMathPara>
                </w:p>
              </w:tc>
            </w:tr>
            <w:tr w:rsidR="0008517E" w:rsidRPr="000457B8" w14:paraId="2224648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0514513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(fini, ≠ 0)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8D3E7A1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46A03E5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 (selon les signes)</w:t>
                  </w:r>
                </w:p>
              </w:tc>
            </w:tr>
            <w:tr w:rsidR="0008517E" w:rsidRPr="000457B8" w14:paraId="07CEBD4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69304329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L (fini)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B8D72BA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C774CEB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</w:tr>
            <w:tr w:rsidR="0008517E" w:rsidRPr="000457B8" w14:paraId="0740CAF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13EE6B1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524CEC0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0457B8">
                    <w:rPr>
                      <w:sz w:val="24"/>
                      <w:szCs w:val="24"/>
                    </w:rPr>
                    <w:t>L' (</w:t>
                  </w:r>
                  <w:proofErr w:type="gramEnd"/>
                  <w:r w:rsidRPr="000457B8">
                    <w:rPr>
                      <w:sz w:val="24"/>
                      <w:szCs w:val="24"/>
                    </w:rPr>
                    <w:t>fini, ≠ 0)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701C42EF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 (selon les signes)</w:t>
                  </w:r>
                </w:p>
              </w:tc>
            </w:tr>
            <w:tr w:rsidR="0008517E" w:rsidRPr="000457B8" w14:paraId="2A41A97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5BB6BD7E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0C907639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1D142E51" w14:textId="77777777" w:rsidR="0008517E" w:rsidRPr="000457B8" w:rsidRDefault="00000000">
                  <w:pPr>
                    <w:keepNext/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b/>
                      <w:bCs/>
                      <w:color w:val="9C7A17"/>
                      <w:sz w:val="24"/>
                      <w:szCs w:val="24"/>
                    </w:rPr>
                    <w:t>Forme indéterminée (FI)</w:t>
                  </w:r>
                </w:p>
              </w:tc>
            </w:tr>
            <w:tr w:rsidR="0008517E" w:rsidRPr="000457B8" w14:paraId="1549CFE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40E7A51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2A775197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sz w:val="24"/>
                      <w:szCs w:val="24"/>
                    </w:rPr>
                    <w:t>±∞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60" w:type="dxa"/>
                    <w:right w:w="100" w:type="dxa"/>
                  </w:tcMar>
                </w:tcPr>
                <w:p w14:paraId="3E81D15E" w14:textId="77777777" w:rsidR="0008517E" w:rsidRPr="000457B8" w:rsidRDefault="00000000">
                  <w:pPr>
                    <w:jc w:val="center"/>
                    <w:rPr>
                      <w:sz w:val="24"/>
                      <w:szCs w:val="24"/>
                    </w:rPr>
                  </w:pPr>
                  <w:r w:rsidRPr="000457B8">
                    <w:rPr>
                      <w:b/>
                      <w:bCs/>
                      <w:color w:val="9C7A17"/>
                      <w:sz w:val="24"/>
                      <w:szCs w:val="24"/>
                    </w:rPr>
                    <w:t>Forme indéterminée (FI)</w:t>
                  </w:r>
                </w:p>
              </w:tc>
            </w:tr>
          </w:tbl>
          <w:p w14:paraId="4BB89E37" w14:textId="77777777" w:rsidR="0008517E" w:rsidRPr="000457B8" w:rsidRDefault="0008517E">
            <w:pPr>
              <w:rPr>
                <w:sz w:val="24"/>
                <w:szCs w:val="24"/>
              </w:rPr>
            </w:pPr>
          </w:p>
        </w:tc>
      </w:tr>
    </w:tbl>
    <w:p w14:paraId="34A0610F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73682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7B84AAE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 inverse</w:t>
            </w:r>
            <w:r w:rsidRPr="000457B8">
              <w:rPr>
                <w:i/>
                <w:iCs/>
                <w:sz w:val="24"/>
                <w:szCs w:val="24"/>
              </w:rPr>
              <w:t xml:space="preserve">   ·   Socle</w:t>
            </w:r>
          </w:p>
          <w:p w14:paraId="44159A9A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1/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+ 1</m:t>
                  </m:r>
                </m:e>
              </m:d>
            </m:oMath>
          </w:p>
          <w:p w14:paraId="0BD8D1ED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1/ln(x)</m:t>
              </m:r>
            </m:oMath>
          </w:p>
          <w:p w14:paraId="17FA2B9F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1/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+ 4</m:t>
                  </m:r>
                </m:e>
              </m:d>
            </m:oMath>
          </w:p>
        </w:tc>
      </w:tr>
    </w:tbl>
    <w:p w14:paraId="7CC3AD03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5F367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9D13D9A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Quotient : un cas non indéterminé</w:t>
            </w:r>
            <w:r w:rsidRPr="000457B8">
              <w:rPr>
                <w:i/>
                <w:iCs/>
                <w:sz w:val="24"/>
                <w:szCs w:val="24"/>
              </w:rPr>
              <w:t xml:space="preserve">   ·   Consolidation</w:t>
            </w:r>
          </w:p>
          <w:p w14:paraId="6B354457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Dans les deux cas suivants, le numérateur et le dénominateur ont des limites différentes (l'une infinie, l'autre finie non nulle, ou l'inverse) : il ne s'agit donc pas d'une forme indéterminée, mais il faut bien suivre les signes.</w:t>
            </w:r>
          </w:p>
          <w:p w14:paraId="758BA022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ln(x)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 - 1</m:t>
                  </m:r>
                </m:den>
              </m:f>
            </m:oMath>
          </w:p>
          <w:p w14:paraId="088B332A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0⁺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 - 4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oMath>
          </w:p>
        </w:tc>
      </w:tr>
    </w:tbl>
    <w:p w14:paraId="480BE21C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2C299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AEE21AB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E6E76"/>
                <w:sz w:val="24"/>
                <w:szCs w:val="24"/>
              </w:rPr>
              <w:t>MÉTHODE</w:t>
            </w:r>
            <w:r w:rsidRPr="000457B8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E6E76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Lever une forme indéterminée « 0 / 0 » par factorisation</w:t>
            </w:r>
          </w:p>
          <w:p w14:paraId="6C8E5A43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Quand un quotient conduit à 0/0 au voisinage d'un point a, c'est en général que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(x - a)</m:t>
              </m:r>
            </m:oMath>
            <w:r w:rsidRPr="000457B8">
              <w:rPr>
                <w:sz w:val="24"/>
                <w:szCs w:val="24"/>
              </w:rPr>
              <w:t xml:space="preserve"> est un facteur commun au numérateur et au dénominateur. On factorise, on simplifie ce facteur (valable pour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≠ a</m:t>
              </m:r>
            </m:oMath>
            <w:r w:rsidRPr="000457B8">
              <w:rPr>
                <w:sz w:val="24"/>
                <w:szCs w:val="24"/>
              </w:rPr>
              <w:t>, ce qui suffit puisqu'on étudie une limite), puis on remplace x par a dans l'expression simplifiée.</w:t>
            </w:r>
          </w:p>
        </w:tc>
      </w:tr>
    </w:tbl>
    <w:p w14:paraId="53B525F9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154866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677EA09D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Une vraie forme indéterminée : 0 / 0</w:t>
            </w:r>
            <w:r w:rsidRPr="000457B8">
              <w:rPr>
                <w:i/>
                <w:iCs/>
                <w:sz w:val="24"/>
                <w:szCs w:val="24"/>
              </w:rPr>
              <w:t xml:space="preserve">   ·   Approfondissement</w:t>
            </w:r>
          </w:p>
          <w:p w14:paraId="7FE49B18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On considère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f(x) =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- 4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 - 2</m:t>
                  </m:r>
                </m:den>
              </m:f>
            </m:oMath>
            <w:r w:rsidRPr="000457B8">
              <w:rPr>
                <w:sz w:val="24"/>
                <w:szCs w:val="24"/>
              </w:rPr>
              <w:t>.</w:t>
            </w:r>
          </w:p>
          <w:p w14:paraId="001EF5C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1. Vérifier que le numérateur et le dénominateur s'annulent tous les deux en x = 2 (forme 0/0).</w:t>
            </w:r>
          </w:p>
          <w:p w14:paraId="3EC7E27B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Factoriser le numérateur, simplifier par (x − 2), puis en déduire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2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f(x)</m:t>
              </m:r>
            </m:oMath>
            <w:r w:rsidRPr="000457B8">
              <w:rPr>
                <w:sz w:val="24"/>
                <w:szCs w:val="24"/>
              </w:rPr>
              <w:t>.</w:t>
            </w:r>
          </w:p>
        </w:tc>
      </w:tr>
    </w:tbl>
    <w:p w14:paraId="15A2271C" w14:textId="77777777" w:rsidR="0008517E" w:rsidRPr="000457B8" w:rsidRDefault="0008517E">
      <w:pPr>
        <w:spacing w:after="160"/>
        <w:rPr>
          <w:sz w:val="24"/>
          <w:szCs w:val="24"/>
        </w:rPr>
      </w:pPr>
    </w:p>
    <w:p w14:paraId="08C324CF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5. Limites de fonctions composées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3209FE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167BF30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E6E76"/>
                <w:sz w:val="24"/>
                <w:szCs w:val="24"/>
              </w:rPr>
              <w:t>MÉTHODE</w:t>
            </w:r>
            <w:r w:rsidRPr="000457B8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E6E76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d'une fonction composée</w:t>
            </w:r>
          </w:p>
          <w:p w14:paraId="441E71CC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Pour calculer la limite d'une composée </w:t>
            </w:r>
            <w:proofErr w:type="spellStart"/>
            <w:r w:rsidRPr="000457B8">
              <w:rPr>
                <w:sz w:val="24"/>
                <w:szCs w:val="24"/>
              </w:rPr>
              <w:t>v∘u</w:t>
            </w:r>
            <w:proofErr w:type="spellEnd"/>
            <w:r w:rsidRPr="000457B8">
              <w:rPr>
                <w:sz w:val="24"/>
                <w:szCs w:val="24"/>
              </w:rPr>
              <w:t xml:space="preserve"> en un point a, on procède en deux temps : on pose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= u(x)</m:t>
              </m:r>
            </m:oMath>
            <w:r w:rsidRPr="000457B8">
              <w:rPr>
                <w:sz w:val="24"/>
                <w:szCs w:val="24"/>
              </w:rPr>
              <w:t>, on détermine vers quelle valeur (ou vers quel infini) tend X quand x tend vers a, puis on applique la limite de v en cette valeur.</w:t>
            </w:r>
          </w:p>
          <w:p w14:paraId="5F008563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Exemple : pour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 + 3</m:t>
                  </m:r>
                </m:sup>
              </m:sSup>
            </m:oMath>
            <w:r w:rsidRPr="000457B8">
              <w:rPr>
                <w:sz w:val="24"/>
                <w:szCs w:val="24"/>
              </w:rPr>
              <w:t xml:space="preserve">, on pose X = x + 3. Quand x → −∞, X → −∞, et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→ 0</m:t>
              </m:r>
            </m:oMath>
            <w:r w:rsidRPr="000457B8">
              <w:rPr>
                <w:sz w:val="24"/>
                <w:szCs w:val="24"/>
              </w:rPr>
              <w:t xml:space="preserve"> (limite de référence). Donc la limite cherchée est 0.</w:t>
            </w:r>
          </w:p>
        </w:tc>
      </w:tr>
    </w:tbl>
    <w:p w14:paraId="44749484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1ED7E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7727201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d'une composée, cas simples</w:t>
            </w:r>
            <w:r w:rsidRPr="000457B8">
              <w:rPr>
                <w:i/>
                <w:iCs/>
                <w:sz w:val="24"/>
                <w:szCs w:val="24"/>
              </w:rPr>
              <w:t xml:space="preserve">   ·   Socle</w:t>
            </w:r>
          </w:p>
          <w:p w14:paraId="0C8C7957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x + 3</m:t>
                  </m:r>
                </m:sup>
              </m:sSup>
            </m:oMath>
          </w:p>
          <w:p w14:paraId="0417C471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ln(2x + 1)</m:t>
              </m:r>
            </m:oMath>
          </w:p>
        </w:tc>
      </w:tr>
    </w:tbl>
    <w:p w14:paraId="5AF73793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5E9962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91BDFB0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d'une composée, suite</w:t>
            </w:r>
            <w:r w:rsidRPr="000457B8">
              <w:rPr>
                <w:i/>
                <w:iCs/>
                <w:sz w:val="24"/>
                <w:szCs w:val="24"/>
              </w:rPr>
              <w:t xml:space="preserve">   ·   Consolidation</w:t>
            </w:r>
          </w:p>
          <w:p w14:paraId="1D614240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radPr>
                <m:deg/>
                <m:e>
                  <m:d>
                    <m:d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+ 1</m:t>
                      </m:r>
                    </m:e>
                  </m:d>
                </m:e>
              </m:rad>
            </m:oMath>
          </w:p>
          <w:p w14:paraId="37374686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-2x + 2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-2x</m:t>
                  </m:r>
                </m:sup>
              </m:sSup>
            </m:oMath>
          </w:p>
        </w:tc>
      </w:tr>
    </w:tbl>
    <w:p w14:paraId="3D56C24A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4C0172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44686819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d'une composée avec puissance</w:t>
            </w:r>
            <w:r w:rsidRPr="000457B8">
              <w:rPr>
                <w:i/>
                <w:iCs/>
                <w:sz w:val="24"/>
                <w:szCs w:val="24"/>
              </w:rPr>
              <w:t xml:space="preserve">   ·   Approfondissement</w:t>
            </w:r>
          </w:p>
          <w:p w14:paraId="746E7167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4x - 3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sup>
              </m:sSup>
            </m:oMath>
          </w:p>
        </w:tc>
      </w:tr>
    </w:tbl>
    <w:p w14:paraId="6EA3E244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41A0D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E6E76"/>
              <w:left w:val="single" w:sz="24" w:space="0" w:color="0E6E76"/>
              <w:bottom w:val="single" w:sz="6" w:space="0" w:color="0E6E76"/>
              <w:right w:val="single" w:sz="6" w:space="0" w:color="0E6E76"/>
            </w:tcBorders>
            <w:shd w:val="clear" w:color="auto" w:fill="E1F0EE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202C2C90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E6E76"/>
                <w:sz w:val="24"/>
                <w:szCs w:val="24"/>
              </w:rPr>
              <w:lastRenderedPageBreak/>
              <w:t>MÉTHODE</w:t>
            </w:r>
            <w:r w:rsidRPr="000457B8">
              <w:rPr>
                <w:color w:val="0E6E76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E6E76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Où ça sert en CIRA — atténuation d'un filtre passe-bas</w:t>
            </w:r>
          </w:p>
          <w:p w14:paraId="59B64C7B" w14:textId="78FD9B72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Le module du gain d'un filtre passe-bas du premier ordre s'écrit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ω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1 + 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ω</m:t>
                                  </m:r>
                                </m:num>
                                <m:den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ω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0</m:t>
                                      </m:r>
                                    </m:sub>
                                  </m:sSub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 w:rsidRPr="000457B8">
              <w:rPr>
                <w:sz w:val="24"/>
                <w:szCs w:val="24"/>
              </w:rPr>
              <w:t xml:space="preserve">, où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0457B8">
              <w:rPr>
                <w:sz w:val="24"/>
                <w:szCs w:val="24"/>
              </w:rPr>
              <w:t xml:space="preserve"> est le gain statique 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oMath>
            <w:r w:rsidRPr="000457B8">
              <w:rPr>
                <w:sz w:val="24"/>
                <w:szCs w:val="24"/>
              </w:rPr>
              <w:t xml:space="preserve"> la pulsation de coupure. Le comportement de cette expression quand ω tend vers 0 puis vers +∞ décrit exactement ce que fait le filtre : laisser passer les basses fréquences, atténuer les hautes fréquences.</w:t>
            </w:r>
          </w:p>
        </w:tc>
      </w:tr>
    </w:tbl>
    <w:p w14:paraId="5399E3CB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6D97E1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C8631A"/>
              <w:left w:val="single" w:sz="24" w:space="0" w:color="C8631A"/>
              <w:bottom w:val="single" w:sz="6" w:space="0" w:color="C8631A"/>
              <w:right w:val="single" w:sz="6" w:space="0" w:color="C8631A"/>
            </w:tcBorders>
            <w:shd w:val="clear" w:color="auto" w:fill="FBEA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1C4B611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r w:rsidRPr="000457B8">
              <w:rPr>
                <w:b/>
                <w:bCs/>
                <w:color w:val="C8631A"/>
                <w:sz w:val="24"/>
                <w:szCs w:val="24"/>
              </w:rPr>
              <w:t xml:space="preserve">🔧 APPLICATION </w:t>
            </w: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CIRA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Comportement asymptotique d'un filtre passe-bas</w:t>
            </w:r>
            <w:r w:rsidRPr="000457B8">
              <w:rPr>
                <w:i/>
                <w:iCs/>
                <w:sz w:val="24"/>
                <w:szCs w:val="24"/>
              </w:rPr>
              <w:t xml:space="preserve">   ·   Défi CIRA</w:t>
            </w:r>
          </w:p>
          <w:p w14:paraId="0289836B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On considère le gain d'un filtre passe-bas du premier ordre :</w:t>
            </w:r>
          </w:p>
          <w:p w14:paraId="70836028" w14:textId="77BBF2BD" w:rsidR="0008517E" w:rsidRPr="000457B8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G(ω) = 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 xml:space="preserve">1 + 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24"/>
                                            <w:szCs w:val="24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24"/>
                                            <w:szCs w:val="24"/>
                                          </w:rPr>
                                          <m:t>ω</m:t>
                                        </m:r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24"/>
                                                <w:szCs w:val="24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24"/>
                                                <w:szCs w:val="24"/>
                                              </w:rPr>
                                              <m:t>ω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24"/>
                                                <w:szCs w:val="24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</m:rad>
                  </m:den>
                </m:f>
              </m:oMath>
            </m:oMathPara>
          </w:p>
          <w:p w14:paraId="7B0CD8E3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ω → 0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G(ω)</m:t>
              </m:r>
            </m:oMath>
            <w:r w:rsidRPr="000457B8">
              <w:rPr>
                <w:sz w:val="24"/>
                <w:szCs w:val="24"/>
              </w:rPr>
              <w:t xml:space="preserve"> (poser d'abord la limite de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ω/ω0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  <w:r w:rsidRPr="000457B8">
              <w:rPr>
                <w:sz w:val="24"/>
                <w:szCs w:val="24"/>
              </w:rPr>
              <w:t>).</w:t>
            </w:r>
          </w:p>
          <w:p w14:paraId="36E9850F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ω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G(ω)</m:t>
              </m:r>
            </m:oMath>
            <w:r w:rsidRPr="000457B8">
              <w:rPr>
                <w:sz w:val="24"/>
                <w:szCs w:val="24"/>
              </w:rPr>
              <w:t>.</w:t>
            </w:r>
          </w:p>
          <w:p w14:paraId="37A26F62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3. Interpréter chacun de ces deux résultats en termes de comportement du filtre (gain statique, atténuation).</w:t>
            </w:r>
          </w:p>
        </w:tc>
      </w:tr>
    </w:tbl>
    <w:p w14:paraId="76BCC38A" w14:textId="77777777" w:rsidR="0008517E" w:rsidRPr="000457B8" w:rsidRDefault="0008517E">
      <w:pPr>
        <w:spacing w:after="160"/>
        <w:rPr>
          <w:sz w:val="24"/>
          <w:szCs w:val="24"/>
        </w:rPr>
      </w:pPr>
    </w:p>
    <w:p w14:paraId="42A66CE9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6. Polynômes et fractions rationnelles à l'infini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264C3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5ACF027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 polynôme ou d'une fraction rationnelle à l'infini</w:t>
            </w:r>
          </w:p>
          <w:p w14:paraId="5685C2E9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Au voisinage de l'infini, </w:t>
            </w:r>
            <w:r w:rsidRPr="000457B8">
              <w:rPr>
                <w:b/>
                <w:bCs/>
                <w:sz w:val="24"/>
                <w:szCs w:val="24"/>
              </w:rPr>
              <w:t>un polynôme a la même limite que son terme de plus haut degré</w:t>
            </w:r>
            <w:r w:rsidRPr="000457B8">
              <w:rPr>
                <w:sz w:val="24"/>
                <w:szCs w:val="24"/>
              </w:rPr>
              <w:t xml:space="preserve">, et </w:t>
            </w:r>
            <w:r w:rsidRPr="000457B8">
              <w:rPr>
                <w:b/>
                <w:bCs/>
                <w:sz w:val="24"/>
                <w:szCs w:val="24"/>
              </w:rPr>
              <w:t>une fraction rationnelle a la même limite que le quotient de ses termes de plus haut degré</w:t>
            </w:r>
            <w:r w:rsidRPr="000457B8">
              <w:rPr>
                <w:sz w:val="24"/>
                <w:szCs w:val="24"/>
              </w:rPr>
              <w:t>. Ce résultat découle directement de la méthode de factorisation par le terme dominant vue en section 3 : par exemple,</w:t>
            </w:r>
          </w:p>
          <w:p w14:paraId="64934E11" w14:textId="77777777" w:rsidR="0008517E" w:rsidRPr="000457B8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+ 3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+ 2x + 11 = </m:t>
                </m:r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 + 3/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+ 2/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+ 11/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</m:e>
                </m:d>
              </m:oMath>
            </m:oMathPara>
          </w:p>
          <w:p w14:paraId="0226D1D3" w14:textId="77777777" w:rsidR="0008517E" w:rsidRPr="000457B8" w:rsidRDefault="00000000">
            <w:pPr>
              <w:rPr>
                <w:sz w:val="24"/>
                <w:szCs w:val="24"/>
              </w:rPr>
            </w:pPr>
            <w:proofErr w:type="gramStart"/>
            <w:r w:rsidRPr="000457B8">
              <w:rPr>
                <w:sz w:val="24"/>
                <w:szCs w:val="24"/>
              </w:rPr>
              <w:t>et</w:t>
            </w:r>
            <w:proofErr w:type="gramEnd"/>
            <w:r w:rsidRPr="000457B8">
              <w:rPr>
                <w:sz w:val="24"/>
                <w:szCs w:val="24"/>
              </w:rPr>
              <w:t xml:space="preserve"> chaque terme entre parenthèses tend vers 0 sauf le « 1 », si bien que le polynôme se comporte, à l'infini, exactement comme </w:t>
            </w:r>
            <m:oMath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</m:oMath>
            <w:r w:rsidRPr="000457B8">
              <w:rPr>
                <w:sz w:val="24"/>
                <w:szCs w:val="24"/>
              </w:rPr>
              <w:t>.</w:t>
            </w:r>
          </w:p>
        </w:tc>
      </w:tr>
    </w:tbl>
    <w:p w14:paraId="54137E33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158D3F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ADD49B1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 polynôme à l'infini</w:t>
            </w:r>
            <w:r w:rsidRPr="000457B8">
              <w:rPr>
                <w:i/>
                <w:iCs/>
                <w:sz w:val="24"/>
                <w:szCs w:val="24"/>
              </w:rPr>
              <w:t xml:space="preserve">   ·   Socle</w:t>
            </w:r>
          </w:p>
          <w:p w14:paraId="26B1FEEB" w14:textId="51DDB069" w:rsidR="0008517E" w:rsidRPr="000457B8" w:rsidRDefault="00000000" w:rsidP="000457B8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En identifiant le terme de plus haut degré, déterminer :</w:t>
            </w:r>
            <w:r w:rsidR="000457B8">
              <w:rPr>
                <w:sz w:val="24"/>
                <w:szCs w:val="24"/>
              </w:rPr>
              <w:t xml:space="preserve"> </w:t>
            </w:r>
            <w:r w:rsidRPr="000457B8">
              <w:rPr>
                <w:sz w:val="24"/>
                <w:szCs w:val="24"/>
              </w:rPr>
              <w:t xml:space="preserve">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+ 3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+ 2x + 11</m:t>
              </m:r>
            </m:oMath>
          </w:p>
        </w:tc>
      </w:tr>
    </w:tbl>
    <w:p w14:paraId="66D6ACA3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5D53CF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54A9D662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Limite d'une fraction rationnelle à l'infini</w:t>
            </w:r>
            <w:r w:rsidRPr="000457B8">
              <w:rPr>
                <w:i/>
                <w:iCs/>
                <w:sz w:val="24"/>
                <w:szCs w:val="24"/>
              </w:rPr>
              <w:t xml:space="preserve">   ·   Consolidation</w:t>
            </w:r>
          </w:p>
          <w:p w14:paraId="1488C0A9" w14:textId="6ED61646" w:rsidR="0008517E" w:rsidRPr="000457B8" w:rsidRDefault="00000000" w:rsidP="000457B8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En identifiant le quotient des termes de plus haut degré, déterminer :</w:t>
            </w:r>
            <w:r w:rsidR="000457B8">
              <w:rPr>
                <w:sz w:val="24"/>
                <w:szCs w:val="24"/>
              </w:rPr>
              <w:t xml:space="preserve">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+ 5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-3x + 12</m:t>
                  </m:r>
                </m:den>
              </m:f>
            </m:oMath>
          </w:p>
        </w:tc>
      </w:tr>
    </w:tbl>
    <w:p w14:paraId="73403C53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41E36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dashed" w:sz="6" w:space="0" w:color="C8631A"/>
              <w:left w:val="dashed" w:sz="24" w:space="0" w:color="C8631A"/>
              <w:bottom w:val="dashed" w:sz="6" w:space="0" w:color="C8631A"/>
              <w:right w:val="dashed" w:sz="6" w:space="0" w:color="C8631A"/>
            </w:tcBorders>
            <w:shd w:val="clear" w:color="auto" w:fill="FFFFFF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2573ED5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lastRenderedPageBreak/>
              <w:t>EXERCICE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Même fonction, l'autre limite</w:t>
            </w:r>
            <w:r w:rsidRPr="000457B8">
              <w:rPr>
                <w:i/>
                <w:iCs/>
                <w:sz w:val="24"/>
                <w:szCs w:val="24"/>
              </w:rPr>
              <w:t xml:space="preserve">   ·   Approfondissement</w:t>
            </w:r>
          </w:p>
          <w:p w14:paraId="19DAC5B8" w14:textId="2BC14634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On reprend la fonction de l'exercice précédent. Déterminer :</w:t>
            </w:r>
            <w:r w:rsidR="000457B8">
              <w:rPr>
                <w:sz w:val="24"/>
                <w:szCs w:val="24"/>
              </w:rPr>
              <w:t xml:space="preserve"> </w:t>
            </w:r>
            <w:r w:rsidRPr="000457B8">
              <w:rPr>
                <w:sz w:val="24"/>
                <w:szCs w:val="24"/>
              </w:rPr>
              <w:t xml:space="preserve">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 → -∞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+ 5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-3x + 12</m:t>
                  </m:r>
                </m:den>
              </m:f>
            </m:oMath>
          </w:p>
          <w:p w14:paraId="78DFEF12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2. Comparer avec le résultat de l'exercice précédent : le signe du résultat change-t-il ? Expliquer pourquoi en observant le signe du terme dominant du quotient.</w:t>
            </w:r>
          </w:p>
        </w:tc>
      </w:tr>
    </w:tbl>
    <w:p w14:paraId="4CEB45AC" w14:textId="77777777" w:rsidR="0008517E" w:rsidRPr="000457B8" w:rsidRDefault="0008517E">
      <w:pPr>
        <w:spacing w:after="16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4369F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0B3D5C"/>
              <w:left w:val="single" w:sz="24" w:space="0" w:color="0B3D5C"/>
              <w:bottom w:val="single" w:sz="6" w:space="0" w:color="0B3D5C"/>
              <w:right w:val="single" w:sz="6" w:space="0" w:color="0B3D5C"/>
            </w:tcBorders>
            <w:shd w:val="clear" w:color="auto" w:fill="E3EEF7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78DCB059" w14:textId="107DDA69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proofErr w:type="gramStart"/>
            <w:r w:rsidRPr="000457B8">
              <w:rPr>
                <w:b/>
                <w:bCs/>
                <w:color w:val="0B3D5C"/>
                <w:sz w:val="24"/>
                <w:szCs w:val="24"/>
              </w:rPr>
              <w:t>DÉFINITION</w:t>
            </w:r>
            <w:r w:rsidRPr="000457B8">
              <w:rPr>
                <w:color w:val="0B3D5C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0B3D5C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Exemple guidé complet — asymptote oblique</w:t>
            </w:r>
          </w:p>
          <w:p w14:paraId="45663081" w14:textId="0E0A9187" w:rsidR="0008517E" w:rsidRPr="000457B8" w:rsidRDefault="000457B8">
            <w:pPr>
              <w:rPr>
                <w:sz w:val="24"/>
                <w:szCs w:val="24"/>
              </w:rPr>
            </w:pPr>
            <w:r w:rsidRPr="000457B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36BF2DF4" wp14:editId="4790E00E">
                  <wp:simplePos x="0" y="0"/>
                  <wp:positionH relativeFrom="column">
                    <wp:posOffset>3704590</wp:posOffset>
                  </wp:positionH>
                  <wp:positionV relativeFrom="paragraph">
                    <wp:posOffset>10795</wp:posOffset>
                  </wp:positionV>
                  <wp:extent cx="2721760" cy="2324100"/>
                  <wp:effectExtent l="0" t="0" r="254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176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0457B8">
              <w:rPr>
                <w:sz w:val="24"/>
                <w:szCs w:val="24"/>
              </w:rPr>
              <w:t xml:space="preserve">On considère la fonction définie sur </w:t>
            </w:r>
            <m:oMath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-2 ; +∞</m:t>
                  </m:r>
                </m:e>
              </m:d>
            </m:oMath>
            <w:r w:rsidR="00000000" w:rsidRPr="000457B8">
              <w:rPr>
                <w:sz w:val="24"/>
                <w:szCs w:val="24"/>
              </w:rPr>
              <w:t xml:space="preserve"> par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f(x) = x - 2 +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 + 2</m:t>
                  </m:r>
                </m:den>
              </m:f>
            </m:oMath>
            <w:r w:rsidR="00000000" w:rsidRPr="000457B8">
              <w:rPr>
                <w:sz w:val="24"/>
                <w:szCs w:val="24"/>
              </w:rPr>
              <w:t>.</w:t>
            </w:r>
          </w:p>
          <w:p w14:paraId="7C5FAD89" w14:textId="57D432F2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1. Quand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→ -2⁺</m:t>
              </m:r>
            </m:oMath>
            <w:r w:rsidRPr="000457B8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+ 2 → 0⁺</m:t>
              </m:r>
            </m:oMath>
            <w:r w:rsidRPr="000457B8">
              <w:rPr>
                <w:sz w:val="24"/>
                <w:szCs w:val="24"/>
              </w:rPr>
              <w:t xml:space="preserve">, donc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4/(x + 2) → +∞</m:t>
              </m:r>
            </m:oMath>
            <w:r w:rsidRPr="000457B8">
              <w:rPr>
                <w:sz w:val="24"/>
                <w:szCs w:val="24"/>
              </w:rPr>
              <w:t xml:space="preserve"> et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- 2 → -4</m:t>
              </m:r>
            </m:oMath>
            <w:r w:rsidRPr="000457B8">
              <w:rPr>
                <w:sz w:val="24"/>
                <w:szCs w:val="24"/>
              </w:rPr>
              <w:t xml:space="preserve"> (fini) : la somme tend donc vers +∞. La droite d'équation x = −2 est </w:t>
            </w:r>
            <w:r w:rsidRPr="000457B8">
              <w:rPr>
                <w:b/>
                <w:bCs/>
                <w:sz w:val="24"/>
                <w:szCs w:val="24"/>
              </w:rPr>
              <w:t>asymptote verticale</w:t>
            </w:r>
            <w:r w:rsidRPr="000457B8">
              <w:rPr>
                <w:sz w:val="24"/>
                <w:szCs w:val="24"/>
              </w:rPr>
              <w:t xml:space="preserve"> à la courbe.</w:t>
            </w:r>
          </w:p>
          <w:p w14:paraId="7D915774" w14:textId="01EBDC58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Quand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x → +∞</m:t>
              </m:r>
            </m:oMath>
            <w:r w:rsidRPr="000457B8">
              <w:rPr>
                <w:sz w:val="24"/>
                <w:szCs w:val="24"/>
              </w:rPr>
              <w:t xml:space="preserve">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4/(x + 2) → 0</m:t>
              </m:r>
            </m:oMath>
            <w:r w:rsidRPr="000457B8">
              <w:rPr>
                <w:sz w:val="24"/>
                <w:szCs w:val="24"/>
              </w:rPr>
              <w:t xml:space="preserve">. Autrement dit,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f(x) - (x - 2) → 0</m:t>
              </m:r>
            </m:oMath>
            <w:r w:rsidRPr="000457B8">
              <w:rPr>
                <w:sz w:val="24"/>
                <w:szCs w:val="24"/>
              </w:rPr>
              <w:t xml:space="preserve"> : la courbe de f se rapproche indéfiniment de la droite d'équation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y = x - 2</m:t>
              </m:r>
            </m:oMath>
            <w:r w:rsidRPr="000457B8">
              <w:rPr>
                <w:sz w:val="24"/>
                <w:szCs w:val="24"/>
              </w:rPr>
              <w:t xml:space="preserve">, sans jamais forcément la toucher. Cette droite est </w:t>
            </w:r>
            <w:r w:rsidRPr="000457B8">
              <w:rPr>
                <w:b/>
                <w:bCs/>
                <w:sz w:val="24"/>
                <w:szCs w:val="24"/>
              </w:rPr>
              <w:t>asymptote oblique</w:t>
            </w:r>
            <w:r w:rsidRPr="000457B8">
              <w:rPr>
                <w:sz w:val="24"/>
                <w:szCs w:val="24"/>
              </w:rPr>
              <w:t xml:space="preserve"> à la courbe en +∞.</w:t>
            </w:r>
          </w:p>
          <w:p w14:paraId="4BD4F28E" w14:textId="18123867" w:rsidR="0008517E" w:rsidRPr="000457B8" w:rsidRDefault="0008517E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</w:tbl>
    <w:p w14:paraId="3A243B03" w14:textId="77777777" w:rsidR="0008517E" w:rsidRPr="000457B8" w:rsidRDefault="00000000">
      <w:pPr>
        <w:pStyle w:val="Titre1"/>
        <w:spacing w:before="260" w:after="140"/>
        <w:rPr>
          <w:sz w:val="24"/>
          <w:szCs w:val="24"/>
        </w:rPr>
      </w:pPr>
      <w:r w:rsidRPr="000457B8">
        <w:rPr>
          <w:b/>
          <w:bCs/>
          <w:color w:val="0B3D5C"/>
          <w:sz w:val="24"/>
          <w:szCs w:val="24"/>
        </w:rPr>
        <w:t>Application finale — Synthèse CIRA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8"/>
      </w:tblGrid>
      <w:tr w:rsidR="0008517E" w:rsidRPr="000457B8" w14:paraId="2FA4E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Borders>
              <w:top w:val="single" w:sz="6" w:space="0" w:color="C8631A"/>
              <w:left w:val="single" w:sz="24" w:space="0" w:color="C8631A"/>
              <w:bottom w:val="single" w:sz="6" w:space="0" w:color="C8631A"/>
              <w:right w:val="single" w:sz="6" w:space="0" w:color="C8631A"/>
            </w:tcBorders>
            <w:shd w:val="clear" w:color="auto" w:fill="FBEAD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1AF8B69D" w14:textId="77777777" w:rsidR="0008517E" w:rsidRPr="000457B8" w:rsidRDefault="00000000">
            <w:pPr>
              <w:spacing w:after="100"/>
              <w:rPr>
                <w:sz w:val="24"/>
                <w:szCs w:val="24"/>
              </w:rPr>
            </w:pPr>
            <w:r w:rsidRPr="000457B8">
              <w:rPr>
                <w:b/>
                <w:bCs/>
                <w:color w:val="C8631A"/>
                <w:sz w:val="24"/>
                <w:szCs w:val="24"/>
              </w:rPr>
              <w:t xml:space="preserve">🔧 APPLICATION </w:t>
            </w:r>
            <w:proofErr w:type="gramStart"/>
            <w:r w:rsidRPr="000457B8">
              <w:rPr>
                <w:b/>
                <w:bCs/>
                <w:color w:val="C8631A"/>
                <w:sz w:val="24"/>
                <w:szCs w:val="24"/>
              </w:rPr>
              <w:t>CIRA</w:t>
            </w:r>
            <w:r w:rsidRPr="000457B8">
              <w:rPr>
                <w:color w:val="C8631A"/>
                <w:sz w:val="24"/>
                <w:szCs w:val="24"/>
              </w:rPr>
              <w:t xml:space="preserve">  —</w:t>
            </w:r>
            <w:proofErr w:type="gramEnd"/>
            <w:r w:rsidRPr="000457B8">
              <w:rPr>
                <w:color w:val="C8631A"/>
                <w:sz w:val="24"/>
                <w:szCs w:val="24"/>
              </w:rPr>
              <w:t xml:space="preserve">  </w:t>
            </w:r>
            <w:r w:rsidRPr="000457B8">
              <w:rPr>
                <w:b/>
                <w:bCs/>
                <w:sz w:val="24"/>
                <w:szCs w:val="24"/>
              </w:rPr>
              <w:t>Étude complète d'un écart de réglage</w:t>
            </w:r>
          </w:p>
          <w:p w14:paraId="52825450" w14:textId="77777777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Un correcteur est réglé de sorte que l'écart entre la consigne et la mesure, pour t ⩾ 0 (t en secondes), suive :</w:t>
            </w:r>
          </w:p>
          <w:p w14:paraId="6CE97280" w14:textId="77777777" w:rsidR="0008517E" w:rsidRPr="000457B8" w:rsidRDefault="00000000">
            <w:pPr>
              <w:spacing w:before="80" w:after="80"/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 xml:space="preserve">e(t) = 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 + 4t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-2t</m:t>
                    </m:r>
                  </m:sup>
                </m:sSup>
              </m:oMath>
            </m:oMathPara>
          </w:p>
          <w:p w14:paraId="52DA98DA" w14:textId="1091F76F" w:rsidR="0008517E" w:rsidRPr="000457B8" w:rsidRDefault="000457B8">
            <w:pPr>
              <w:rPr>
                <w:sz w:val="24"/>
                <w:szCs w:val="24"/>
              </w:rPr>
            </w:pPr>
            <w:r w:rsidRPr="000457B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597F20F" wp14:editId="30AF13A1">
                  <wp:simplePos x="0" y="0"/>
                  <wp:positionH relativeFrom="column">
                    <wp:posOffset>3437890</wp:posOffset>
                  </wp:positionH>
                  <wp:positionV relativeFrom="paragraph">
                    <wp:posOffset>612775</wp:posOffset>
                  </wp:positionV>
                  <wp:extent cx="2962275" cy="2276475"/>
                  <wp:effectExtent l="0" t="0" r="9525" b="9525"/>
                  <wp:wrapSquare wrapText="bothSides"/>
                  <wp:docPr id="148818293" name="Image 148818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0000" w:rsidRPr="000457B8">
              <w:rPr>
                <w:sz w:val="24"/>
                <w:szCs w:val="24"/>
              </w:rPr>
              <w:t xml:space="preserve">1. Calculer </w:t>
            </w:r>
            <w:proofErr w:type="gramStart"/>
            <w:r w:rsidR="00000000" w:rsidRPr="000457B8">
              <w:rPr>
                <w:sz w:val="24"/>
                <w:szCs w:val="24"/>
              </w:rPr>
              <w:t>e(</w:t>
            </w:r>
            <w:proofErr w:type="gramEnd"/>
            <w:r w:rsidR="00000000" w:rsidRPr="000457B8">
              <w:rPr>
                <w:sz w:val="24"/>
                <w:szCs w:val="24"/>
              </w:rPr>
              <w:t xml:space="preserve">0). Déterminer </w:t>
            </w:r>
            <m:oMath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t → +∞</m:t>
                  </m:r>
                </m:lim>
              </m:limLow>
              <m:r>
                <w:rPr>
                  <w:rFonts w:ascii="Cambria Math" w:hAnsi="Cambria Math"/>
                  <w:sz w:val="24"/>
                  <w:szCs w:val="24"/>
                </w:rPr>
                <m:t xml:space="preserve"> e(t)</m:t>
              </m:r>
            </m:oMath>
            <w:r w:rsidR="00000000" w:rsidRPr="000457B8">
              <w:rPr>
                <w:sz w:val="24"/>
                <w:szCs w:val="24"/>
              </w:rPr>
              <w:t xml:space="preserve"> (indication : écrire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e(t) = 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-2t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 xml:space="preserve"> + 4t·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-2t</m:t>
                  </m:r>
                </m:sup>
              </m:sSup>
            </m:oMath>
            <w:r w:rsidR="00000000" w:rsidRPr="000457B8">
              <w:rPr>
                <w:sz w:val="24"/>
                <w:szCs w:val="24"/>
              </w:rPr>
              <w:t xml:space="preserve"> et utiliser les croissances comparées de la section 3). Interpréter ce résultat : que dit-il de la qualité du réglage à long terme ?</w:t>
            </w:r>
          </w:p>
          <w:p w14:paraId="2726C2E1" w14:textId="5D24AA89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2. Calculer e'(t) (dérivée d'un produit, avec une fonction composée). Montrer que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e'(t) = 2</m:t>
              </m:r>
              <m:sSup>
                <m:sSup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-2t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1 - 4t</m:t>
                  </m:r>
                </m:e>
              </m:d>
            </m:oMath>
            <w:r w:rsidRPr="000457B8">
              <w:rPr>
                <w:sz w:val="24"/>
                <w:szCs w:val="24"/>
              </w:rPr>
              <w:t>.</w:t>
            </w:r>
          </w:p>
          <w:p w14:paraId="150F09DB" w14:textId="4548C620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 xml:space="preserve">3. Étudier le signe de e'(t) sur </w:t>
            </w:r>
            <m:oMath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 ; +∞</m:t>
                  </m:r>
                </m:e>
              </m:d>
            </m:oMath>
            <w:r w:rsidRPr="000457B8">
              <w:rPr>
                <w:sz w:val="24"/>
                <w:szCs w:val="24"/>
              </w:rPr>
              <w:t xml:space="preserve"> et en déduire le tableau de variation de e. En quelle valeur de t le maximum est-il atteint ? Calculer ce maximum (c'est le dépassement du correcteur).</w:t>
            </w:r>
          </w:p>
          <w:p w14:paraId="7CF9E169" w14:textId="70FB54C0" w:rsidR="0008517E" w:rsidRPr="000457B8" w:rsidRDefault="00000000">
            <w:pPr>
              <w:rPr>
                <w:sz w:val="24"/>
                <w:szCs w:val="24"/>
              </w:rPr>
            </w:pPr>
            <w:r w:rsidRPr="000457B8">
              <w:rPr>
                <w:sz w:val="24"/>
                <w:szCs w:val="24"/>
              </w:rPr>
              <w:t>4. Calculer e</w:t>
            </w:r>
            <w:proofErr w:type="gramStart"/>
            <w:r w:rsidRPr="000457B8">
              <w:rPr>
                <w:sz w:val="24"/>
                <w:szCs w:val="24"/>
              </w:rPr>
              <w:t>'(</w:t>
            </w:r>
            <w:proofErr w:type="gramEnd"/>
            <w:r w:rsidRPr="000457B8">
              <w:rPr>
                <w:sz w:val="24"/>
                <w:szCs w:val="24"/>
              </w:rPr>
              <w:t>0). En déduire l'équation de la tangente à la courbe au point d'abscisse 0, et interpréter sa pente comme la vitesse initiale de correction.</w:t>
            </w:r>
          </w:p>
          <w:p w14:paraId="19496498" w14:textId="6FFB239B" w:rsidR="0008517E" w:rsidRPr="000457B8" w:rsidRDefault="0008517E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</w:tr>
    </w:tbl>
    <w:p w14:paraId="6357B4C7" w14:textId="77777777" w:rsidR="00F024E6" w:rsidRPr="000457B8" w:rsidRDefault="00F024E6" w:rsidP="000457B8">
      <w:pPr>
        <w:rPr>
          <w:sz w:val="24"/>
          <w:szCs w:val="24"/>
        </w:rPr>
      </w:pPr>
    </w:p>
    <w:sectPr w:rsidR="00F024E6" w:rsidRPr="000457B8" w:rsidSect="000457B8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AB37C3"/>
    <w:multiLevelType w:val="hybridMultilevel"/>
    <w:tmpl w:val="F232EE4A"/>
    <w:lvl w:ilvl="0" w:tplc="30F0BB96">
      <w:start w:val="1"/>
      <w:numFmt w:val="bullet"/>
      <w:lvlText w:val="●"/>
      <w:lvlJc w:val="left"/>
      <w:pPr>
        <w:ind w:left="720" w:hanging="360"/>
      </w:pPr>
    </w:lvl>
    <w:lvl w:ilvl="1" w:tplc="DAEE552A">
      <w:start w:val="1"/>
      <w:numFmt w:val="bullet"/>
      <w:lvlText w:val="○"/>
      <w:lvlJc w:val="left"/>
      <w:pPr>
        <w:ind w:left="1440" w:hanging="360"/>
      </w:pPr>
    </w:lvl>
    <w:lvl w:ilvl="2" w:tplc="A02063FA">
      <w:start w:val="1"/>
      <w:numFmt w:val="bullet"/>
      <w:lvlText w:val="■"/>
      <w:lvlJc w:val="left"/>
      <w:pPr>
        <w:ind w:left="2160" w:hanging="360"/>
      </w:pPr>
    </w:lvl>
    <w:lvl w:ilvl="3" w:tplc="D60E53BE">
      <w:start w:val="1"/>
      <w:numFmt w:val="bullet"/>
      <w:lvlText w:val="●"/>
      <w:lvlJc w:val="left"/>
      <w:pPr>
        <w:ind w:left="2880" w:hanging="360"/>
      </w:pPr>
    </w:lvl>
    <w:lvl w:ilvl="4" w:tplc="3AE83352">
      <w:start w:val="1"/>
      <w:numFmt w:val="bullet"/>
      <w:lvlText w:val="○"/>
      <w:lvlJc w:val="left"/>
      <w:pPr>
        <w:ind w:left="3600" w:hanging="360"/>
      </w:pPr>
    </w:lvl>
    <w:lvl w:ilvl="5" w:tplc="4BBA943E">
      <w:start w:val="1"/>
      <w:numFmt w:val="bullet"/>
      <w:lvlText w:val="■"/>
      <w:lvlJc w:val="left"/>
      <w:pPr>
        <w:ind w:left="4320" w:hanging="360"/>
      </w:pPr>
    </w:lvl>
    <w:lvl w:ilvl="6" w:tplc="79680422">
      <w:start w:val="1"/>
      <w:numFmt w:val="bullet"/>
      <w:lvlText w:val="●"/>
      <w:lvlJc w:val="left"/>
      <w:pPr>
        <w:ind w:left="5040" w:hanging="360"/>
      </w:pPr>
    </w:lvl>
    <w:lvl w:ilvl="7" w:tplc="D798834C">
      <w:start w:val="1"/>
      <w:numFmt w:val="bullet"/>
      <w:lvlText w:val="●"/>
      <w:lvlJc w:val="left"/>
      <w:pPr>
        <w:ind w:left="5760" w:hanging="360"/>
      </w:pPr>
    </w:lvl>
    <w:lvl w:ilvl="8" w:tplc="9D1A9E32">
      <w:start w:val="1"/>
      <w:numFmt w:val="bullet"/>
      <w:lvlText w:val="●"/>
      <w:lvlJc w:val="left"/>
      <w:pPr>
        <w:ind w:left="6480" w:hanging="360"/>
      </w:pPr>
    </w:lvl>
  </w:abstractNum>
  <w:num w:numId="1" w16cid:durableId="21052285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17E"/>
    <w:rsid w:val="000457B8"/>
    <w:rsid w:val="0008517E"/>
    <w:rsid w:val="000F7AAF"/>
    <w:rsid w:val="00C52B64"/>
    <w:rsid w:val="00CC2C77"/>
    <w:rsid w:val="00F0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D598"/>
  <w15:docId w15:val="{D8931C96-D52E-46C5-8B35-D099290F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A33"/>
        <w:sz w:val="21"/>
        <w:szCs w:val="21"/>
        <w:lang w:val="fr-FR" w:eastAsia="fr-F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2089</Words>
  <Characters>11491</Characters>
  <Application>Microsoft Office Word</Application>
  <DocSecurity>0</DocSecurity>
  <Lines>95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julien Kergot</dc:creator>
  <cp:lastModifiedBy>julien Kergot</cp:lastModifiedBy>
  <cp:revision>3</cp:revision>
  <cp:lastPrinted>2026-09-09T12:07:00Z</cp:lastPrinted>
  <dcterms:created xsi:type="dcterms:W3CDTF">2026-09-09T12:07:00Z</dcterms:created>
  <dcterms:modified xsi:type="dcterms:W3CDTF">2026-09-09T12:20:00Z</dcterms:modified>
</cp:coreProperties>
</file>